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01D80" w14:textId="77777777" w:rsidR="003E6F85" w:rsidRDefault="003E6F85"/>
    <w:p w14:paraId="44AEB5DB" w14:textId="7FF8341F" w:rsidR="003E6F85" w:rsidRDefault="00E25DB0">
      <w:r>
        <w:rPr>
          <w:noProof/>
        </w:rPr>
        <mc:AlternateContent>
          <mc:Choice Requires="wps">
            <w:drawing>
              <wp:anchor distT="0" distB="0" distL="114300" distR="114300" simplePos="0" relativeHeight="251659264" behindDoc="0" locked="0" layoutInCell="1" allowOverlap="1" wp14:anchorId="1F2763CB" wp14:editId="318CB0FA">
                <wp:simplePos x="0" y="0"/>
                <wp:positionH relativeFrom="column">
                  <wp:posOffset>167640</wp:posOffset>
                </wp:positionH>
                <wp:positionV relativeFrom="paragraph">
                  <wp:posOffset>25400</wp:posOffset>
                </wp:positionV>
                <wp:extent cx="5324475" cy="3895725"/>
                <wp:effectExtent l="19050" t="19050" r="28575" b="28575"/>
                <wp:wrapNone/>
                <wp:docPr id="1398387376" name="正方形/長方形 1"/>
                <wp:cNvGraphicFramePr/>
                <a:graphic xmlns:a="http://schemas.openxmlformats.org/drawingml/2006/main">
                  <a:graphicData uri="http://schemas.microsoft.com/office/word/2010/wordprocessingShape">
                    <wps:wsp>
                      <wps:cNvSpPr/>
                      <wps:spPr>
                        <a:xfrm>
                          <a:off x="0" y="0"/>
                          <a:ext cx="5324475" cy="3895725"/>
                        </a:xfrm>
                        <a:prstGeom prst="rect">
                          <a:avLst/>
                        </a:prstGeom>
                        <a:noFill/>
                        <a:ln w="38100" cmpd="thickThi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71BD09" w14:textId="7A6DDE0E" w:rsidR="00C0747D" w:rsidRPr="00C0747D" w:rsidRDefault="00C0747D" w:rsidP="00E25DB0">
                            <w:pPr>
                              <w:rPr>
                                <w:rFonts w:ascii="BIZ UDゴシック" w:eastAsia="BIZ UDゴシック" w:hAnsi="BIZ UDゴシック"/>
                                <w:b/>
                                <w:bCs/>
                                <w:color w:val="0070C0"/>
                                <w:sz w:val="22"/>
                              </w:rPr>
                            </w:pPr>
                            <w:r w:rsidRPr="00C0747D">
                              <w:rPr>
                                <w:rFonts w:ascii="BIZ UDゴシック" w:eastAsia="BIZ UDゴシック" w:hAnsi="BIZ UDゴシック" w:hint="eastAsia"/>
                                <w:b/>
                                <w:bCs/>
                                <w:color w:val="0070C0"/>
                                <w:sz w:val="22"/>
                              </w:rPr>
                              <w:t>【本手順書について】</w:t>
                            </w:r>
                          </w:p>
                          <w:p w14:paraId="1D6B6BA0" w14:textId="55EA0314" w:rsidR="00E25DB0" w:rsidRPr="00C0747D" w:rsidRDefault="00E25DB0" w:rsidP="00E25DB0">
                            <w:pPr>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本ひな形は、「人を対象とする生命科学・医学系研究に関する倫理指針」の適用を受ける研究を対象としています。</w:t>
                            </w:r>
                          </w:p>
                          <w:p w14:paraId="633FB9B4" w14:textId="307451F7" w:rsidR="00E25DB0" w:rsidRPr="00C0747D" w:rsidRDefault="00E25DB0" w:rsidP="00E25DB0">
                            <w:pPr>
                              <w:rPr>
                                <w:rFonts w:ascii="BIZ UDゴシック" w:eastAsia="BIZ UDゴシック" w:hAnsi="BIZ UDゴシック"/>
                                <w:color w:val="000000" w:themeColor="text1"/>
                                <w:sz w:val="22"/>
                              </w:rPr>
                            </w:pPr>
                          </w:p>
                          <w:p w14:paraId="677747B9" w14:textId="1D5E8317" w:rsidR="00D01130" w:rsidRPr="00C0747D" w:rsidRDefault="00E25DB0" w:rsidP="00C0747D">
                            <w:pPr>
                              <w:ind w:left="220" w:hangingChars="100" w:hanging="220"/>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・侵襲</w:t>
                            </w:r>
                            <w:r w:rsidR="00D01130" w:rsidRPr="00C0747D">
                              <w:rPr>
                                <w:rFonts w:ascii="BIZ UDゴシック" w:eastAsia="BIZ UDゴシック" w:hAnsi="BIZ UDゴシック" w:hint="eastAsia"/>
                                <w:color w:val="000000" w:themeColor="text1"/>
                                <w:sz w:val="22"/>
                              </w:rPr>
                              <w:t>（軽微な侵襲を除く。）を伴う</w:t>
                            </w:r>
                            <w:r w:rsidRPr="00C0747D">
                              <w:rPr>
                                <w:rFonts w:ascii="BIZ UDゴシック" w:eastAsia="BIZ UDゴシック" w:hAnsi="BIZ UDゴシック" w:hint="eastAsia"/>
                                <w:color w:val="000000" w:themeColor="text1"/>
                                <w:sz w:val="22"/>
                              </w:rPr>
                              <w:t>介入研究を実施する場合は、</w:t>
                            </w:r>
                            <w:r w:rsidR="00D01130" w:rsidRPr="00C0747D">
                              <w:rPr>
                                <w:rFonts w:ascii="BIZ UDゴシック" w:eastAsia="BIZ UDゴシック" w:hAnsi="BIZ UDゴシック" w:hint="eastAsia"/>
                                <w:color w:val="000000" w:themeColor="text1"/>
                                <w:sz w:val="22"/>
                              </w:rPr>
                              <w:t>モニタリングを実施しなければなりません。</w:t>
                            </w:r>
                          </w:p>
                          <w:p w14:paraId="4185DBC3" w14:textId="523E93F9" w:rsidR="00E25DB0" w:rsidRPr="00C0747D" w:rsidRDefault="00D01130" w:rsidP="00C0747D">
                            <w:pPr>
                              <w:ind w:left="220" w:hangingChars="100" w:hanging="220"/>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w:t>
                            </w:r>
                            <w:r w:rsidR="00E25DB0" w:rsidRPr="00C0747D">
                              <w:rPr>
                                <w:rFonts w:ascii="BIZ UDゴシック" w:eastAsia="BIZ UDゴシック" w:hAnsi="BIZ UDゴシック" w:hint="eastAsia"/>
                                <w:color w:val="000000" w:themeColor="text1"/>
                                <w:sz w:val="22"/>
                              </w:rPr>
                              <w:t>モニタリング</w:t>
                            </w:r>
                            <w:r w:rsidRPr="00C0747D">
                              <w:rPr>
                                <w:rFonts w:ascii="BIZ UDゴシック" w:eastAsia="BIZ UDゴシック" w:hAnsi="BIZ UDゴシック" w:hint="eastAsia"/>
                                <w:color w:val="000000" w:themeColor="text1"/>
                                <w:sz w:val="22"/>
                              </w:rPr>
                              <w:t>実施計画は、研究計画書に具体的</w:t>
                            </w:r>
                            <w:r w:rsidR="00C0747D">
                              <w:rPr>
                                <w:rFonts w:ascii="BIZ UDゴシック" w:eastAsia="BIZ UDゴシック" w:hAnsi="BIZ UDゴシック" w:hint="eastAsia"/>
                                <w:color w:val="000000" w:themeColor="text1"/>
                                <w:sz w:val="22"/>
                              </w:rPr>
                              <w:t>にその</w:t>
                            </w:r>
                            <w:r w:rsidRPr="00C0747D">
                              <w:rPr>
                                <w:rFonts w:ascii="BIZ UDゴシック" w:eastAsia="BIZ UDゴシック" w:hAnsi="BIZ UDゴシック" w:hint="eastAsia"/>
                                <w:color w:val="000000" w:themeColor="text1"/>
                                <w:sz w:val="22"/>
                              </w:rPr>
                              <w:t>手順を記載するか、本ひな形を用いて作成することができます。その他、</w:t>
                            </w:r>
                            <w:r w:rsidR="00C0747D">
                              <w:rPr>
                                <w:rFonts w:ascii="BIZ UDゴシック" w:eastAsia="BIZ UDゴシック" w:hAnsi="BIZ UDゴシック" w:hint="eastAsia"/>
                                <w:color w:val="000000" w:themeColor="text1"/>
                                <w:sz w:val="22"/>
                              </w:rPr>
                              <w:t>研究者の任意の</w:t>
                            </w:r>
                            <w:r w:rsidRPr="00C0747D">
                              <w:rPr>
                                <w:rFonts w:ascii="BIZ UDゴシック" w:eastAsia="BIZ UDゴシック" w:hAnsi="BIZ UDゴシック" w:hint="eastAsia"/>
                                <w:color w:val="000000" w:themeColor="text1"/>
                                <w:sz w:val="22"/>
                              </w:rPr>
                              <w:t>別の様式で作成することも可能です。</w:t>
                            </w:r>
                          </w:p>
                          <w:p w14:paraId="3CC159A0" w14:textId="1B478E22" w:rsidR="00D01130" w:rsidRPr="00C0747D" w:rsidRDefault="00D01130" w:rsidP="00C0747D">
                            <w:pPr>
                              <w:ind w:left="220" w:hangingChars="100" w:hanging="220"/>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・研究計画書に具体的手順を記載されない場合は、本ひな形等を用いて作成されたモニタリング手順書を、研究倫理審査委員会の添付資料として提出をお願いします。</w:t>
                            </w:r>
                          </w:p>
                          <w:p w14:paraId="48CFD8BF" w14:textId="7D4B10FF" w:rsidR="00D01130" w:rsidRPr="00C0747D" w:rsidRDefault="00D01130" w:rsidP="00C0747D">
                            <w:pPr>
                              <w:ind w:left="220" w:hangingChars="100" w:hanging="220"/>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・本ひな形には青字で記載例を示していますが、研究計画内容に応じて、適宜修正や追加記載、削除等を行ってください。</w:t>
                            </w:r>
                          </w:p>
                          <w:p w14:paraId="6A271E0C" w14:textId="09641D10" w:rsidR="00E25DB0" w:rsidRPr="00C0747D" w:rsidRDefault="006F4B83" w:rsidP="00C0747D">
                            <w:pPr>
                              <w:ind w:left="220" w:hangingChars="100" w:hanging="220"/>
                            </w:pPr>
                            <w:r w:rsidRPr="00C0747D">
                              <w:rPr>
                                <w:rFonts w:ascii="BIZ UDゴシック" w:eastAsia="BIZ UDゴシック" w:hAnsi="BIZ UDゴシック" w:hint="eastAsia"/>
                                <w:color w:val="000000" w:themeColor="text1"/>
                                <w:sz w:val="22"/>
                              </w:rPr>
                              <w:t>・</w:t>
                            </w:r>
                            <w:r w:rsidR="00E25DB0" w:rsidRPr="00C0747D">
                              <w:rPr>
                                <w:rFonts w:ascii="BIZ UDゴシック" w:eastAsia="BIZ UDゴシック" w:hAnsi="BIZ UDゴシック" w:hint="eastAsia"/>
                                <w:color w:val="000000" w:themeColor="text1"/>
                                <w:sz w:val="22"/>
                              </w:rPr>
                              <w:t>赤字、斜体で記載された</w:t>
                            </w:r>
                            <w:r w:rsidR="00C0747D" w:rsidRPr="00C0747D">
                              <w:rPr>
                                <w:rFonts w:ascii="BIZ UDゴシック" w:eastAsia="BIZ UDゴシック" w:hAnsi="BIZ UDゴシック" w:hint="eastAsia"/>
                                <w:color w:val="000000" w:themeColor="text1"/>
                                <w:sz w:val="22"/>
                              </w:rPr>
                              <w:t>箇所は記載に際しての</w:t>
                            </w:r>
                            <w:r w:rsidR="00E25DB0" w:rsidRPr="00C0747D">
                              <w:rPr>
                                <w:rFonts w:ascii="BIZ UDゴシック" w:eastAsia="BIZ UDゴシック" w:hAnsi="BIZ UDゴシック" w:hint="eastAsia"/>
                                <w:color w:val="000000" w:themeColor="text1"/>
                                <w:sz w:val="22"/>
                              </w:rPr>
                              <w:t>注意事項</w:t>
                            </w:r>
                            <w:r w:rsidR="00C0747D" w:rsidRPr="00C0747D">
                              <w:rPr>
                                <w:rFonts w:ascii="BIZ UDゴシック" w:eastAsia="BIZ UDゴシック" w:hAnsi="BIZ UDゴシック" w:hint="eastAsia"/>
                                <w:color w:val="000000" w:themeColor="text1"/>
                                <w:sz w:val="22"/>
                              </w:rPr>
                              <w:t>となっています。モニタリング作成後は削除してください。</w:t>
                            </w:r>
                            <w:r w:rsidR="00E25DB0" w:rsidRPr="00C0747D">
                              <w:rPr>
                                <w:rFonts w:ascii="BIZ UDゴシック" w:eastAsia="BIZ UDゴシック" w:hAnsi="BIZ UDゴシック" w:hint="eastAsia"/>
                                <w:sz w:val="22"/>
                              </w:rPr>
                              <w:t>りま</w:t>
                            </w:r>
                            <w:r w:rsidR="00E25DB0">
                              <w:t>せん。手順書を完成させる際には削除してくだ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763CB" id="正方形/長方形 1" o:spid="_x0000_s1026" style="position:absolute;left:0;text-align:left;margin-left:13.2pt;margin-top:2pt;width:419.25pt;height:3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" filled="f" strokecolor="#0070c0" strokeweight="3pt">
                <v:stroke linestyle="thickThin"/>
                <v:textbox>
                  <w:txbxContent>
                    <w:p w14:paraId="6471BD09" w14:textId="7A6DDE0E" w:rsidR="00C0747D" w:rsidRPr="00C0747D" w:rsidRDefault="00C0747D" w:rsidP="00E25DB0">
                      <w:pPr>
                        <w:rPr>
                          <w:rFonts w:ascii="BIZ UDゴシック" w:eastAsia="BIZ UDゴシック" w:hAnsi="BIZ UDゴシック"/>
                          <w:b/>
                          <w:bCs/>
                          <w:color w:val="0070C0"/>
                          <w:sz w:val="22"/>
                        </w:rPr>
                      </w:pPr>
                      <w:r w:rsidRPr="00C0747D">
                        <w:rPr>
                          <w:rFonts w:ascii="BIZ UDゴシック" w:eastAsia="BIZ UDゴシック" w:hAnsi="BIZ UDゴシック" w:hint="eastAsia"/>
                          <w:b/>
                          <w:bCs/>
                          <w:color w:val="0070C0"/>
                          <w:sz w:val="22"/>
                        </w:rPr>
                        <w:t>【本手順書について】</w:t>
                      </w:r>
                    </w:p>
                    <w:p w14:paraId="1D6B6BA0" w14:textId="55EA0314" w:rsidR="00E25DB0" w:rsidRPr="00C0747D" w:rsidRDefault="00E25DB0" w:rsidP="00E25DB0">
                      <w:pPr>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本ひな形は、「人を対象とする生命科学・医学系研究に関する倫理指針」の適用を受ける研究を対象としています。</w:t>
                      </w:r>
                    </w:p>
                    <w:p w14:paraId="633FB9B4" w14:textId="307451F7" w:rsidR="00E25DB0" w:rsidRPr="00C0747D" w:rsidRDefault="00E25DB0" w:rsidP="00E25DB0">
                      <w:pPr>
                        <w:rPr>
                          <w:rFonts w:ascii="BIZ UDゴシック" w:eastAsia="BIZ UDゴシック" w:hAnsi="BIZ UDゴシック"/>
                          <w:color w:val="000000" w:themeColor="text1"/>
                          <w:sz w:val="22"/>
                        </w:rPr>
                      </w:pPr>
                    </w:p>
                    <w:p w14:paraId="677747B9" w14:textId="1D5E8317" w:rsidR="00D01130" w:rsidRPr="00C0747D" w:rsidRDefault="00E25DB0" w:rsidP="00C0747D">
                      <w:pPr>
                        <w:ind w:left="220" w:hangingChars="100" w:hanging="220"/>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・侵襲</w:t>
                      </w:r>
                      <w:r w:rsidR="00D01130" w:rsidRPr="00C0747D">
                        <w:rPr>
                          <w:rFonts w:ascii="BIZ UDゴシック" w:eastAsia="BIZ UDゴシック" w:hAnsi="BIZ UDゴシック" w:hint="eastAsia"/>
                          <w:color w:val="000000" w:themeColor="text1"/>
                          <w:sz w:val="22"/>
                        </w:rPr>
                        <w:t>（軽微な侵襲を除く。）を伴う</w:t>
                      </w:r>
                      <w:r w:rsidRPr="00C0747D">
                        <w:rPr>
                          <w:rFonts w:ascii="BIZ UDゴシック" w:eastAsia="BIZ UDゴシック" w:hAnsi="BIZ UDゴシック" w:hint="eastAsia"/>
                          <w:color w:val="000000" w:themeColor="text1"/>
                          <w:sz w:val="22"/>
                        </w:rPr>
                        <w:t>介入研究を実施する場合は、</w:t>
                      </w:r>
                      <w:r w:rsidR="00D01130" w:rsidRPr="00C0747D">
                        <w:rPr>
                          <w:rFonts w:ascii="BIZ UDゴシック" w:eastAsia="BIZ UDゴシック" w:hAnsi="BIZ UDゴシック" w:hint="eastAsia"/>
                          <w:color w:val="000000" w:themeColor="text1"/>
                          <w:sz w:val="22"/>
                        </w:rPr>
                        <w:t>モニタリングを実施しなければなりません。</w:t>
                      </w:r>
                    </w:p>
                    <w:p w14:paraId="4185DBC3" w14:textId="523E93F9" w:rsidR="00E25DB0" w:rsidRPr="00C0747D" w:rsidRDefault="00D01130" w:rsidP="00C0747D">
                      <w:pPr>
                        <w:ind w:left="220" w:hangingChars="100" w:hanging="220"/>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w:t>
                      </w:r>
                      <w:r w:rsidR="00E25DB0" w:rsidRPr="00C0747D">
                        <w:rPr>
                          <w:rFonts w:ascii="BIZ UDゴシック" w:eastAsia="BIZ UDゴシック" w:hAnsi="BIZ UDゴシック" w:hint="eastAsia"/>
                          <w:color w:val="000000" w:themeColor="text1"/>
                          <w:sz w:val="22"/>
                        </w:rPr>
                        <w:t>モニタリング</w:t>
                      </w:r>
                      <w:r w:rsidRPr="00C0747D">
                        <w:rPr>
                          <w:rFonts w:ascii="BIZ UDゴシック" w:eastAsia="BIZ UDゴシック" w:hAnsi="BIZ UDゴシック" w:hint="eastAsia"/>
                          <w:color w:val="000000" w:themeColor="text1"/>
                          <w:sz w:val="22"/>
                        </w:rPr>
                        <w:t>実施計画は、研究計画書に具体的</w:t>
                      </w:r>
                      <w:r w:rsidR="00C0747D">
                        <w:rPr>
                          <w:rFonts w:ascii="BIZ UDゴシック" w:eastAsia="BIZ UDゴシック" w:hAnsi="BIZ UDゴシック" w:hint="eastAsia"/>
                          <w:color w:val="000000" w:themeColor="text1"/>
                          <w:sz w:val="22"/>
                        </w:rPr>
                        <w:t>にその</w:t>
                      </w:r>
                      <w:r w:rsidRPr="00C0747D">
                        <w:rPr>
                          <w:rFonts w:ascii="BIZ UDゴシック" w:eastAsia="BIZ UDゴシック" w:hAnsi="BIZ UDゴシック" w:hint="eastAsia"/>
                          <w:color w:val="000000" w:themeColor="text1"/>
                          <w:sz w:val="22"/>
                        </w:rPr>
                        <w:t>手順を記載するか、本ひな形を用いて作成することができます。その他、</w:t>
                      </w:r>
                      <w:r w:rsidR="00C0747D">
                        <w:rPr>
                          <w:rFonts w:ascii="BIZ UDゴシック" w:eastAsia="BIZ UDゴシック" w:hAnsi="BIZ UDゴシック" w:hint="eastAsia"/>
                          <w:color w:val="000000" w:themeColor="text1"/>
                          <w:sz w:val="22"/>
                        </w:rPr>
                        <w:t>研究者の任意の</w:t>
                      </w:r>
                      <w:r w:rsidRPr="00C0747D">
                        <w:rPr>
                          <w:rFonts w:ascii="BIZ UDゴシック" w:eastAsia="BIZ UDゴシック" w:hAnsi="BIZ UDゴシック" w:hint="eastAsia"/>
                          <w:color w:val="000000" w:themeColor="text1"/>
                          <w:sz w:val="22"/>
                        </w:rPr>
                        <w:t>別の様式で作成することも可能です。</w:t>
                      </w:r>
                    </w:p>
                    <w:p w14:paraId="3CC159A0" w14:textId="1B478E22" w:rsidR="00D01130" w:rsidRPr="00C0747D" w:rsidRDefault="00D01130" w:rsidP="00C0747D">
                      <w:pPr>
                        <w:ind w:left="220" w:hangingChars="100" w:hanging="220"/>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・研究計画書に具体的手順を記載されない場合は、本ひな形等を用いて作成されたモニタリング手順書を、研究倫理審査委員会の添付資料として提出をお願いします。</w:t>
                      </w:r>
                    </w:p>
                    <w:p w14:paraId="48CFD8BF" w14:textId="7D4B10FF" w:rsidR="00D01130" w:rsidRPr="00C0747D" w:rsidRDefault="00D01130" w:rsidP="00C0747D">
                      <w:pPr>
                        <w:ind w:left="220" w:hangingChars="100" w:hanging="220"/>
                        <w:rPr>
                          <w:rFonts w:ascii="BIZ UDゴシック" w:eastAsia="BIZ UDゴシック" w:hAnsi="BIZ UDゴシック"/>
                          <w:color w:val="000000" w:themeColor="text1"/>
                          <w:sz w:val="22"/>
                        </w:rPr>
                      </w:pPr>
                      <w:r w:rsidRPr="00C0747D">
                        <w:rPr>
                          <w:rFonts w:ascii="BIZ UDゴシック" w:eastAsia="BIZ UDゴシック" w:hAnsi="BIZ UDゴシック" w:hint="eastAsia"/>
                          <w:color w:val="000000" w:themeColor="text1"/>
                          <w:sz w:val="22"/>
                        </w:rPr>
                        <w:t>・本ひな形には青字で記載例を示していますが、研究計画内容に応じて、適宜修正や追加記載、削除等を行ってください。</w:t>
                      </w:r>
                    </w:p>
                    <w:p w14:paraId="6A271E0C" w14:textId="09641D10" w:rsidR="00E25DB0" w:rsidRPr="00C0747D" w:rsidRDefault="006F4B83" w:rsidP="00C0747D">
                      <w:pPr>
                        <w:ind w:left="220" w:hangingChars="100" w:hanging="220"/>
                      </w:pPr>
                      <w:r w:rsidRPr="00C0747D">
                        <w:rPr>
                          <w:rFonts w:ascii="BIZ UDゴシック" w:eastAsia="BIZ UDゴシック" w:hAnsi="BIZ UDゴシック" w:hint="eastAsia"/>
                          <w:color w:val="000000" w:themeColor="text1"/>
                          <w:sz w:val="22"/>
                        </w:rPr>
                        <w:t>・</w:t>
                      </w:r>
                      <w:r w:rsidR="00E25DB0" w:rsidRPr="00C0747D">
                        <w:rPr>
                          <w:rFonts w:ascii="BIZ UDゴシック" w:eastAsia="BIZ UDゴシック" w:hAnsi="BIZ UDゴシック" w:hint="eastAsia"/>
                          <w:color w:val="000000" w:themeColor="text1"/>
                          <w:sz w:val="22"/>
                        </w:rPr>
                        <w:t>赤字、斜体で記載された</w:t>
                      </w:r>
                      <w:r w:rsidR="00C0747D" w:rsidRPr="00C0747D">
                        <w:rPr>
                          <w:rFonts w:ascii="BIZ UDゴシック" w:eastAsia="BIZ UDゴシック" w:hAnsi="BIZ UDゴシック" w:hint="eastAsia"/>
                          <w:color w:val="000000" w:themeColor="text1"/>
                          <w:sz w:val="22"/>
                        </w:rPr>
                        <w:t>箇所は記載に際しての</w:t>
                      </w:r>
                      <w:r w:rsidR="00E25DB0" w:rsidRPr="00C0747D">
                        <w:rPr>
                          <w:rFonts w:ascii="BIZ UDゴシック" w:eastAsia="BIZ UDゴシック" w:hAnsi="BIZ UDゴシック" w:hint="eastAsia"/>
                          <w:color w:val="000000" w:themeColor="text1"/>
                          <w:sz w:val="22"/>
                        </w:rPr>
                        <w:t>注意事項</w:t>
                      </w:r>
                      <w:r w:rsidR="00C0747D" w:rsidRPr="00C0747D">
                        <w:rPr>
                          <w:rFonts w:ascii="BIZ UDゴシック" w:eastAsia="BIZ UDゴシック" w:hAnsi="BIZ UDゴシック" w:hint="eastAsia"/>
                          <w:color w:val="000000" w:themeColor="text1"/>
                          <w:sz w:val="22"/>
                        </w:rPr>
                        <w:t>となっています。モニタリング作成後は削除してください。</w:t>
                      </w:r>
                      <w:r w:rsidR="00E25DB0" w:rsidRPr="00C0747D">
                        <w:rPr>
                          <w:rFonts w:ascii="BIZ UDゴシック" w:eastAsia="BIZ UDゴシック" w:hAnsi="BIZ UDゴシック" w:hint="eastAsia"/>
                          <w:sz w:val="22"/>
                        </w:rPr>
                        <w:t>りま</w:t>
                      </w:r>
                      <w:r w:rsidR="00E25DB0">
                        <w:t>せん。手順書を完成させる際には削除してくだ</w:t>
                      </w:r>
                    </w:p>
                  </w:txbxContent>
                </v:textbox>
              </v:rect>
            </w:pict>
          </mc:Fallback>
        </mc:AlternateContent>
      </w:r>
    </w:p>
    <w:p w14:paraId="376C2502" w14:textId="77777777" w:rsidR="003E6F85" w:rsidRDefault="003E6F85"/>
    <w:p w14:paraId="586358B2" w14:textId="28848BE9" w:rsidR="00E25DB0" w:rsidRDefault="00E25DB0"/>
    <w:p w14:paraId="405A1E5E" w14:textId="77777777" w:rsidR="00E25DB0" w:rsidRDefault="00E25DB0"/>
    <w:p w14:paraId="624C3460" w14:textId="77777777" w:rsidR="00E25DB0" w:rsidRDefault="00E25DB0"/>
    <w:p w14:paraId="3F836C3C" w14:textId="77777777" w:rsidR="00E25DB0" w:rsidRDefault="00E25DB0"/>
    <w:p w14:paraId="262CC572" w14:textId="77777777" w:rsidR="00E25DB0" w:rsidRDefault="00E25DB0"/>
    <w:p w14:paraId="636D844F" w14:textId="77777777" w:rsidR="00E25DB0" w:rsidRDefault="00E25DB0"/>
    <w:p w14:paraId="04D811BD" w14:textId="77777777" w:rsidR="00E25DB0" w:rsidRDefault="00E25DB0"/>
    <w:p w14:paraId="12A20549" w14:textId="77777777" w:rsidR="00E25DB0" w:rsidRDefault="00E25DB0"/>
    <w:p w14:paraId="6E9D2F69" w14:textId="77777777" w:rsidR="00E25DB0" w:rsidRDefault="00E25DB0"/>
    <w:p w14:paraId="2C16F788" w14:textId="77777777" w:rsidR="00E25DB0" w:rsidRDefault="00E25DB0"/>
    <w:p w14:paraId="3F2B4D9F" w14:textId="77777777" w:rsidR="00E25DB0" w:rsidRDefault="00E25DB0"/>
    <w:p w14:paraId="6C0E9E59" w14:textId="77777777" w:rsidR="00E25DB0" w:rsidRDefault="00E25DB0"/>
    <w:p w14:paraId="600CABB9" w14:textId="77777777" w:rsidR="00E25DB0" w:rsidRDefault="00E25DB0"/>
    <w:p w14:paraId="59AF526F" w14:textId="77777777" w:rsidR="00E25DB0" w:rsidRDefault="00E25DB0"/>
    <w:p w14:paraId="5DAA67B2" w14:textId="77777777" w:rsidR="00E25DB0" w:rsidRDefault="00E25DB0"/>
    <w:p w14:paraId="09F33F7E" w14:textId="77777777" w:rsidR="00E25DB0" w:rsidRDefault="00E25DB0"/>
    <w:p w14:paraId="0E212A6C" w14:textId="77777777" w:rsidR="00E25DB0" w:rsidRDefault="00E25DB0"/>
    <w:p w14:paraId="29F31822" w14:textId="77777777" w:rsidR="00E25DB0" w:rsidRDefault="00E25DB0"/>
    <w:p w14:paraId="6926C1F9" w14:textId="77777777" w:rsidR="00E25DB0" w:rsidRDefault="00E25DB0"/>
    <w:p w14:paraId="1D605347" w14:textId="77777777" w:rsidR="00E25DB0" w:rsidRDefault="00E25DB0"/>
    <w:p w14:paraId="07DF06A7" w14:textId="77777777" w:rsidR="00E25DB0" w:rsidRDefault="00E25DB0"/>
    <w:p w14:paraId="5F20B9CE" w14:textId="77777777" w:rsidR="00E25DB0" w:rsidRDefault="00E25DB0"/>
    <w:p w14:paraId="58A18BE1" w14:textId="77777777" w:rsidR="00E25DB0" w:rsidRDefault="00E25DB0"/>
    <w:p w14:paraId="75E03A3A" w14:textId="77777777" w:rsidR="00E25DB0" w:rsidRDefault="00E25DB0"/>
    <w:p w14:paraId="04808FD3" w14:textId="77777777" w:rsidR="00E25DB0" w:rsidRDefault="00E25DB0"/>
    <w:p w14:paraId="30794492" w14:textId="77777777" w:rsidR="00E25DB0" w:rsidRDefault="00E25DB0"/>
    <w:p w14:paraId="6C3AD44D" w14:textId="77777777" w:rsidR="00E25DB0" w:rsidRDefault="00E25DB0"/>
    <w:p w14:paraId="2BBE0B11" w14:textId="77777777" w:rsidR="00E25DB0" w:rsidRDefault="00E25DB0"/>
    <w:p w14:paraId="0F64F293" w14:textId="77777777" w:rsidR="00E25DB0" w:rsidRDefault="00E25DB0"/>
    <w:p w14:paraId="374DC37B" w14:textId="77777777" w:rsidR="00E25DB0" w:rsidRDefault="00E25DB0"/>
    <w:p w14:paraId="58FC7138" w14:textId="77777777" w:rsidR="00167996" w:rsidRDefault="00167996" w:rsidP="00167996">
      <w:pPr>
        <w:jc w:val="center"/>
      </w:pPr>
    </w:p>
    <w:p w14:paraId="27A0C4BA" w14:textId="77777777" w:rsidR="00167996" w:rsidRDefault="00167996" w:rsidP="00167996">
      <w:pPr>
        <w:jc w:val="center"/>
      </w:pPr>
    </w:p>
    <w:p w14:paraId="0D882F9D" w14:textId="77777777" w:rsidR="00167996" w:rsidRDefault="00167996" w:rsidP="00167996">
      <w:pPr>
        <w:jc w:val="center"/>
      </w:pPr>
    </w:p>
    <w:p w14:paraId="153498DE" w14:textId="77777777" w:rsidR="00167996" w:rsidRDefault="00167996" w:rsidP="00167996">
      <w:pPr>
        <w:jc w:val="center"/>
      </w:pPr>
    </w:p>
    <w:p w14:paraId="2F601593" w14:textId="77777777" w:rsidR="00167996" w:rsidRDefault="00167996" w:rsidP="00167996">
      <w:pPr>
        <w:jc w:val="center"/>
      </w:pPr>
    </w:p>
    <w:p w14:paraId="70501F3F" w14:textId="77777777" w:rsidR="00167996" w:rsidRDefault="00167996" w:rsidP="00167996">
      <w:pPr>
        <w:jc w:val="center"/>
      </w:pPr>
    </w:p>
    <w:p w14:paraId="5D0BDA1A" w14:textId="77777777" w:rsidR="00167996" w:rsidRDefault="00167996" w:rsidP="00FC0E2D"/>
    <w:p w14:paraId="3D557108" w14:textId="246E9589" w:rsidR="00F802EF" w:rsidRPr="00167996" w:rsidRDefault="003E6F85" w:rsidP="00167996">
      <w:pPr>
        <w:jc w:val="center"/>
        <w:rPr>
          <w:b/>
          <w:bCs/>
          <w:sz w:val="44"/>
          <w:szCs w:val="44"/>
        </w:rPr>
      </w:pPr>
      <w:r w:rsidRPr="00167996">
        <w:rPr>
          <w:rFonts w:hint="eastAsia"/>
          <w:b/>
          <w:bCs/>
          <w:sz w:val="44"/>
          <w:szCs w:val="44"/>
        </w:rPr>
        <w:t>モニタリング手順</w:t>
      </w:r>
      <w:r w:rsidR="00167996">
        <w:rPr>
          <w:rFonts w:hint="eastAsia"/>
          <w:b/>
          <w:bCs/>
          <w:sz w:val="44"/>
          <w:szCs w:val="44"/>
        </w:rPr>
        <w:t>書</w:t>
      </w:r>
    </w:p>
    <w:p w14:paraId="0A98A55B" w14:textId="77777777" w:rsidR="003E6F85" w:rsidRDefault="003E6F85" w:rsidP="00167996">
      <w:pPr>
        <w:jc w:val="center"/>
      </w:pPr>
    </w:p>
    <w:p w14:paraId="50AA3871" w14:textId="77777777" w:rsidR="00167996" w:rsidRDefault="00167996" w:rsidP="00167996">
      <w:pPr>
        <w:jc w:val="center"/>
      </w:pPr>
    </w:p>
    <w:p w14:paraId="7CDEB064" w14:textId="1925A605" w:rsidR="003E6F85" w:rsidRPr="00167996" w:rsidRDefault="003E6F85" w:rsidP="00167996">
      <w:pPr>
        <w:jc w:val="center"/>
        <w:rPr>
          <w:sz w:val="28"/>
          <w:szCs w:val="28"/>
        </w:rPr>
      </w:pPr>
      <w:r w:rsidRPr="00167996">
        <w:rPr>
          <w:rFonts w:hint="eastAsia"/>
          <w:sz w:val="28"/>
          <w:szCs w:val="28"/>
        </w:rPr>
        <w:t>研究課題名</w:t>
      </w:r>
    </w:p>
    <w:p w14:paraId="56549BF0" w14:textId="77777777" w:rsidR="003E6F85" w:rsidRDefault="003E6F85" w:rsidP="00167996">
      <w:pPr>
        <w:jc w:val="center"/>
      </w:pPr>
    </w:p>
    <w:p w14:paraId="7F165CBB" w14:textId="67C7A3FA" w:rsidR="00167996" w:rsidRPr="00FC0E2D" w:rsidRDefault="00167996" w:rsidP="00FC0E2D">
      <w:pPr>
        <w:rPr>
          <w:sz w:val="28"/>
          <w:szCs w:val="28"/>
        </w:rPr>
      </w:pPr>
    </w:p>
    <w:p w14:paraId="0CCC4F6A" w14:textId="33646323" w:rsidR="003E6F85" w:rsidRPr="00167996" w:rsidRDefault="003E6F85" w:rsidP="00167996">
      <w:pPr>
        <w:jc w:val="center"/>
        <w:rPr>
          <w:sz w:val="28"/>
          <w:szCs w:val="28"/>
        </w:rPr>
      </w:pPr>
      <w:r w:rsidRPr="00167996">
        <w:rPr>
          <w:rFonts w:hint="eastAsia"/>
          <w:sz w:val="28"/>
          <w:szCs w:val="28"/>
        </w:rPr>
        <w:t>研究責任者</w:t>
      </w:r>
      <w:r w:rsidR="00167996">
        <w:rPr>
          <w:rFonts w:hint="eastAsia"/>
          <w:sz w:val="28"/>
          <w:szCs w:val="28"/>
        </w:rPr>
        <w:t>名 / 研究代表者</w:t>
      </w:r>
      <w:r w:rsidRPr="00167996">
        <w:rPr>
          <w:rFonts w:hint="eastAsia"/>
          <w:sz w:val="28"/>
          <w:szCs w:val="28"/>
        </w:rPr>
        <w:t>名</w:t>
      </w:r>
    </w:p>
    <w:p w14:paraId="1F72D54B" w14:textId="2B49AFEF" w:rsidR="003E6F85" w:rsidRPr="00167996" w:rsidRDefault="003E6F85" w:rsidP="00167996">
      <w:pPr>
        <w:jc w:val="center"/>
        <w:rPr>
          <w:color w:val="FF0000"/>
        </w:rPr>
      </w:pPr>
      <w:r w:rsidRPr="00167996">
        <w:rPr>
          <w:rFonts w:hint="eastAsia"/>
          <w:color w:val="FF0000"/>
        </w:rPr>
        <w:t>（多機関共同研究</w:t>
      </w:r>
      <w:r w:rsidR="00167996">
        <w:rPr>
          <w:rFonts w:hint="eastAsia"/>
          <w:color w:val="FF0000"/>
        </w:rPr>
        <w:t>でない場合、研究責任者名のみ記載</w:t>
      </w:r>
      <w:r w:rsidRPr="00167996">
        <w:rPr>
          <w:rFonts w:hint="eastAsia"/>
          <w:color w:val="FF0000"/>
        </w:rPr>
        <w:t>）</w:t>
      </w:r>
    </w:p>
    <w:p w14:paraId="4A792859" w14:textId="77777777" w:rsidR="00FC0E2D" w:rsidRDefault="00FC0E2D" w:rsidP="00FC0E2D">
      <w:pPr>
        <w:jc w:val="center"/>
      </w:pPr>
    </w:p>
    <w:p w14:paraId="35FFA32F" w14:textId="77992DA6" w:rsidR="00FC0E2D" w:rsidRPr="00FC0E2D" w:rsidRDefault="00FC0E2D" w:rsidP="00FC0E2D">
      <w:pPr>
        <w:jc w:val="center"/>
        <w:rPr>
          <w:b/>
          <w:bCs/>
          <w:sz w:val="28"/>
          <w:szCs w:val="28"/>
        </w:rPr>
      </w:pPr>
      <w:r w:rsidRPr="00FC0E2D">
        <w:rPr>
          <w:rFonts w:hint="eastAsia"/>
          <w:b/>
          <w:bCs/>
          <w:sz w:val="28"/>
          <w:szCs w:val="28"/>
        </w:rPr>
        <w:t>横浜労災病院</w:t>
      </w:r>
    </w:p>
    <w:p w14:paraId="3B6BC357" w14:textId="78E739E7" w:rsidR="00FC0E2D" w:rsidRPr="00FC0E2D" w:rsidRDefault="00FC0E2D" w:rsidP="00167996">
      <w:pPr>
        <w:jc w:val="center"/>
        <w:rPr>
          <w:sz w:val="24"/>
          <w:szCs w:val="24"/>
        </w:rPr>
      </w:pPr>
      <w:r w:rsidRPr="00FC0E2D">
        <w:rPr>
          <w:rFonts w:hint="eastAsia"/>
          <w:sz w:val="24"/>
          <w:szCs w:val="24"/>
        </w:rPr>
        <w:t>所属部署：</w:t>
      </w:r>
    </w:p>
    <w:p w14:paraId="2A494D73" w14:textId="10FE3497" w:rsidR="00FC0E2D" w:rsidRPr="00FC0E2D" w:rsidRDefault="00FC0E2D" w:rsidP="00167996">
      <w:pPr>
        <w:jc w:val="center"/>
        <w:rPr>
          <w:sz w:val="24"/>
          <w:szCs w:val="24"/>
        </w:rPr>
      </w:pPr>
      <w:r w:rsidRPr="00FC0E2D">
        <w:rPr>
          <w:rFonts w:hint="eastAsia"/>
          <w:sz w:val="24"/>
          <w:szCs w:val="24"/>
        </w:rPr>
        <w:t>氏名：</w:t>
      </w:r>
    </w:p>
    <w:p w14:paraId="07AF2C0B" w14:textId="6A985616" w:rsidR="00FC0E2D" w:rsidRPr="00167996" w:rsidRDefault="00FC0E2D" w:rsidP="00FC0E2D">
      <w:pPr>
        <w:jc w:val="center"/>
        <w:rPr>
          <w:color w:val="FF0000"/>
        </w:rPr>
      </w:pPr>
      <w:r w:rsidRPr="00167996">
        <w:rPr>
          <w:rFonts w:hint="eastAsia"/>
          <w:color w:val="FF0000"/>
        </w:rPr>
        <w:t>（</w:t>
      </w:r>
      <w:r>
        <w:rPr>
          <w:rFonts w:hint="eastAsia"/>
          <w:color w:val="FF0000"/>
        </w:rPr>
        <w:t>本手順書作成者の所属及び氏名を記載、他機関の研究代表者が作成する場合は、横浜労災病院を削除し、研究代表機関名を記載</w:t>
      </w:r>
      <w:r w:rsidRPr="00167996">
        <w:rPr>
          <w:rFonts w:hint="eastAsia"/>
          <w:color w:val="FF0000"/>
        </w:rPr>
        <w:t>）</w:t>
      </w:r>
    </w:p>
    <w:p w14:paraId="073B17DC" w14:textId="77777777" w:rsidR="00167996" w:rsidRDefault="00167996" w:rsidP="00FC0E2D"/>
    <w:p w14:paraId="76648A0B" w14:textId="77777777" w:rsidR="00167996" w:rsidRPr="00167996" w:rsidRDefault="00167996" w:rsidP="00167996">
      <w:pPr>
        <w:jc w:val="center"/>
        <w:rPr>
          <w:sz w:val="24"/>
          <w:szCs w:val="24"/>
        </w:rPr>
      </w:pPr>
      <w:r w:rsidRPr="00167996">
        <w:rPr>
          <w:rFonts w:hint="eastAsia"/>
          <w:sz w:val="24"/>
          <w:szCs w:val="24"/>
        </w:rPr>
        <w:t xml:space="preserve">第●版　</w:t>
      </w:r>
    </w:p>
    <w:p w14:paraId="16CB1065" w14:textId="74EE55F5" w:rsidR="00167996" w:rsidRPr="00167996" w:rsidRDefault="00167996" w:rsidP="00167996">
      <w:pPr>
        <w:jc w:val="center"/>
        <w:rPr>
          <w:sz w:val="24"/>
          <w:szCs w:val="24"/>
        </w:rPr>
      </w:pPr>
      <w:r w:rsidRPr="00167996">
        <w:rPr>
          <w:rFonts w:hint="eastAsia"/>
          <w:sz w:val="24"/>
          <w:szCs w:val="24"/>
        </w:rPr>
        <w:t>作成日　　　　年　　　月　　　日</w:t>
      </w:r>
    </w:p>
    <w:p w14:paraId="2DB6FC0A" w14:textId="33CA2CD5" w:rsidR="003E6F85" w:rsidRDefault="003E6F85" w:rsidP="00167996">
      <w:pPr>
        <w:jc w:val="center"/>
      </w:pPr>
    </w:p>
    <w:p w14:paraId="51761132" w14:textId="77777777" w:rsidR="009E651A" w:rsidRDefault="009E651A" w:rsidP="00167996">
      <w:pPr>
        <w:jc w:val="center"/>
      </w:pPr>
    </w:p>
    <w:p w14:paraId="2FEAD6EF" w14:textId="77777777" w:rsidR="00FC3B7F" w:rsidRDefault="00FC3B7F" w:rsidP="00FC3B7F"/>
    <w:p w14:paraId="00B97ECF" w14:textId="161249F7" w:rsidR="009E651A" w:rsidRPr="005A14D4" w:rsidRDefault="005A14D4" w:rsidP="005A14D4">
      <w:pPr>
        <w:rPr>
          <w:b/>
          <w:bCs/>
          <w:sz w:val="24"/>
          <w:szCs w:val="24"/>
        </w:rPr>
      </w:pPr>
      <w:r>
        <w:rPr>
          <w:rFonts w:hint="eastAsia"/>
          <w:b/>
          <w:bCs/>
          <w:sz w:val="24"/>
          <w:szCs w:val="24"/>
        </w:rPr>
        <w:lastRenderedPageBreak/>
        <w:t>1．</w:t>
      </w:r>
      <w:r w:rsidR="009E651A" w:rsidRPr="005A14D4">
        <w:rPr>
          <w:rFonts w:hint="eastAsia"/>
          <w:b/>
          <w:bCs/>
          <w:sz w:val="24"/>
          <w:szCs w:val="24"/>
        </w:rPr>
        <w:t>目的と適用範囲</w:t>
      </w:r>
    </w:p>
    <w:p w14:paraId="47D6C71D" w14:textId="01414F8A" w:rsidR="009E651A" w:rsidRDefault="00FB2D32" w:rsidP="00FB2D32">
      <w:pPr>
        <w:rPr>
          <w:color w:val="0070C0"/>
        </w:rPr>
      </w:pPr>
      <w:r>
        <w:rPr>
          <w:rFonts w:hint="eastAsia"/>
          <w:color w:val="0070C0"/>
        </w:rPr>
        <w:t>例）</w:t>
      </w:r>
      <w:r w:rsidR="009E651A" w:rsidRPr="00FC3B7F">
        <w:rPr>
          <w:rFonts w:hint="eastAsia"/>
          <w:color w:val="0070C0"/>
        </w:rPr>
        <w:t>本手順書は、「</w:t>
      </w:r>
      <w:r w:rsidR="009E651A" w:rsidRPr="005A14D4">
        <w:rPr>
          <w:rFonts w:hint="eastAsia"/>
          <w:color w:val="FF0000"/>
        </w:rPr>
        <w:t>●●●</w:t>
      </w:r>
      <w:r w:rsidR="005A14D4" w:rsidRPr="005A14D4">
        <w:rPr>
          <w:rFonts w:hint="eastAsia"/>
          <w:color w:val="FF0000"/>
        </w:rPr>
        <w:t>研究課題名を記入</w:t>
      </w:r>
      <w:r w:rsidR="009E651A" w:rsidRPr="00FC3B7F">
        <w:rPr>
          <w:rFonts w:hint="eastAsia"/>
          <w:color w:val="0070C0"/>
        </w:rPr>
        <w:t>」（以下、「本研究」という）において</w:t>
      </w:r>
      <w:r w:rsidR="005A14D4">
        <w:rPr>
          <w:rFonts w:hint="eastAsia"/>
          <w:color w:val="0070C0"/>
        </w:rPr>
        <w:t>、</w:t>
      </w:r>
      <w:r w:rsidR="009E651A" w:rsidRPr="00FC3B7F">
        <w:rPr>
          <w:rFonts w:hint="eastAsia"/>
          <w:color w:val="0070C0"/>
        </w:rPr>
        <w:t>モニタリングを適切に実施するための手順その他必要な事項を定めるものである。</w:t>
      </w:r>
    </w:p>
    <w:p w14:paraId="12DDCFBE" w14:textId="77777777" w:rsidR="005A14D4" w:rsidRPr="005A14D4" w:rsidRDefault="005A14D4" w:rsidP="005A14D4">
      <w:pPr>
        <w:ind w:firstLineChars="100" w:firstLine="210"/>
        <w:rPr>
          <w:color w:val="0070C0"/>
        </w:rPr>
      </w:pPr>
    </w:p>
    <w:p w14:paraId="03212A3A" w14:textId="08221180" w:rsidR="005A14D4" w:rsidRDefault="005A14D4" w:rsidP="009E651A">
      <w:pPr>
        <w:rPr>
          <w:b/>
          <w:bCs/>
          <w:sz w:val="24"/>
          <w:szCs w:val="24"/>
        </w:rPr>
      </w:pPr>
      <w:r>
        <w:rPr>
          <w:rFonts w:hint="eastAsia"/>
          <w:b/>
          <w:bCs/>
          <w:sz w:val="24"/>
          <w:szCs w:val="24"/>
        </w:rPr>
        <w:t>2．</w:t>
      </w:r>
      <w:r w:rsidR="009E651A" w:rsidRPr="005A14D4">
        <w:rPr>
          <w:rFonts w:hint="eastAsia"/>
          <w:b/>
          <w:bCs/>
          <w:sz w:val="24"/>
          <w:szCs w:val="24"/>
        </w:rPr>
        <w:t>実施体制</w:t>
      </w:r>
    </w:p>
    <w:p w14:paraId="294FFF91" w14:textId="09D9071F" w:rsidR="00002C0A" w:rsidRPr="00002C0A" w:rsidRDefault="00002C0A" w:rsidP="00593458">
      <w:pPr>
        <w:pStyle w:val="a8"/>
        <w:ind w:firstLineChars="100" w:firstLine="210"/>
        <w:rPr>
          <w:sz w:val="21"/>
          <w:szCs w:val="21"/>
          <w:lang w:eastAsia="ja-JP"/>
        </w:rPr>
      </w:pPr>
      <w:r w:rsidRPr="00002C0A">
        <w:rPr>
          <w:rFonts w:hint="eastAsia"/>
          <w:sz w:val="21"/>
          <w:szCs w:val="21"/>
          <w:lang w:eastAsia="ja-JP"/>
        </w:rPr>
        <w:t>モニタリング実施体制</w:t>
      </w:r>
      <w:r>
        <w:rPr>
          <w:rFonts w:hint="eastAsia"/>
          <w:sz w:val="21"/>
          <w:szCs w:val="21"/>
          <w:lang w:eastAsia="ja-JP"/>
        </w:rPr>
        <w:t>を</w:t>
      </w:r>
      <w:r w:rsidRPr="00002C0A">
        <w:rPr>
          <w:rFonts w:hint="eastAsia"/>
          <w:sz w:val="21"/>
          <w:szCs w:val="21"/>
          <w:lang w:eastAsia="ja-JP"/>
        </w:rPr>
        <w:t>記載。モニタリングの実務を担当する者をモニタリング担当者とする。モニタリング担当者の経験が少ない場合</w:t>
      </w:r>
      <w:r w:rsidR="001C1D14">
        <w:rPr>
          <w:rFonts w:hint="eastAsia"/>
          <w:sz w:val="21"/>
          <w:szCs w:val="21"/>
          <w:lang w:eastAsia="ja-JP"/>
        </w:rPr>
        <w:t>、</w:t>
      </w:r>
      <w:r w:rsidRPr="00002C0A">
        <w:rPr>
          <w:rFonts w:hint="eastAsia"/>
          <w:sz w:val="21"/>
          <w:szCs w:val="21"/>
          <w:lang w:eastAsia="ja-JP"/>
        </w:rPr>
        <w:t>必要に応じてモニタリング責任者を</w:t>
      </w:r>
      <w:r w:rsidR="001C1D14">
        <w:rPr>
          <w:rFonts w:hint="eastAsia"/>
          <w:sz w:val="21"/>
          <w:szCs w:val="21"/>
          <w:lang w:eastAsia="ja-JP"/>
        </w:rPr>
        <w:t>おき監督すること。</w:t>
      </w:r>
      <w:r w:rsidR="0085529B">
        <w:rPr>
          <w:rFonts w:hint="eastAsia"/>
          <w:sz w:val="21"/>
          <w:szCs w:val="21"/>
          <w:lang w:eastAsia="ja-JP"/>
        </w:rPr>
        <w:t>モニタリング担当者は、研究に直接かかわらない者が望ましいが、分担研究者等、研究に直接かかわるものが実施する場合</w:t>
      </w:r>
      <w:r w:rsidR="00EC2A3A">
        <w:rPr>
          <w:rFonts w:hint="eastAsia"/>
          <w:sz w:val="21"/>
          <w:szCs w:val="21"/>
          <w:lang w:eastAsia="ja-JP"/>
        </w:rPr>
        <w:t>には</w:t>
      </w:r>
      <w:r w:rsidR="00593458">
        <w:rPr>
          <w:rFonts w:hint="eastAsia"/>
          <w:sz w:val="21"/>
          <w:szCs w:val="21"/>
          <w:lang w:eastAsia="ja-JP"/>
        </w:rPr>
        <w:t>公正性の観点から研究対象者の登録やデータの登録などの役割を担うもの以外が望ましい。</w:t>
      </w:r>
    </w:p>
    <w:p w14:paraId="55761A42" w14:textId="6DA1C68A" w:rsidR="00002C0A" w:rsidRPr="00002C0A" w:rsidRDefault="00002C0A" w:rsidP="00002C0A">
      <w:pPr>
        <w:pStyle w:val="a8"/>
        <w:rPr>
          <w:sz w:val="21"/>
          <w:szCs w:val="21"/>
          <w:lang w:eastAsia="ja-JP"/>
        </w:rPr>
      </w:pPr>
      <w:r w:rsidRPr="00002C0A">
        <w:rPr>
          <w:rFonts w:hint="eastAsia"/>
          <w:sz w:val="21"/>
          <w:szCs w:val="21"/>
          <w:lang w:eastAsia="ja-JP"/>
        </w:rPr>
        <w:t xml:space="preserve">　研究の</w:t>
      </w:r>
      <w:r w:rsidR="00EC1F00">
        <w:rPr>
          <w:rFonts w:hint="eastAsia"/>
          <w:sz w:val="21"/>
          <w:szCs w:val="21"/>
          <w:lang w:eastAsia="ja-JP"/>
        </w:rPr>
        <w:t>実施体制（当病院単施設</w:t>
      </w:r>
      <w:r w:rsidR="00EC1F00">
        <w:rPr>
          <w:rFonts w:hint="eastAsia"/>
          <w:sz w:val="21"/>
          <w:szCs w:val="21"/>
          <w:lang w:eastAsia="ja-JP"/>
        </w:rPr>
        <w:t xml:space="preserve"> / </w:t>
      </w:r>
      <w:r w:rsidR="00EC1F00">
        <w:rPr>
          <w:rFonts w:hint="eastAsia"/>
          <w:sz w:val="21"/>
          <w:szCs w:val="21"/>
          <w:lang w:eastAsia="ja-JP"/>
        </w:rPr>
        <w:t>多機関共同研究）</w:t>
      </w:r>
      <w:r w:rsidRPr="00002C0A">
        <w:rPr>
          <w:rFonts w:hint="eastAsia"/>
          <w:sz w:val="21"/>
          <w:szCs w:val="21"/>
          <w:lang w:eastAsia="ja-JP"/>
        </w:rPr>
        <w:t>に応じて、以下のような内容を検討し、記載すること。</w:t>
      </w:r>
    </w:p>
    <w:p w14:paraId="226A934D" w14:textId="2F7CF642" w:rsidR="006C76DB" w:rsidRPr="00002C0A" w:rsidRDefault="00F85C50" w:rsidP="00002C0A">
      <w:pPr>
        <w:pStyle w:val="a8"/>
        <w:rPr>
          <w:sz w:val="21"/>
          <w:szCs w:val="21"/>
          <w:lang w:eastAsia="ja-JP"/>
        </w:rPr>
      </w:pPr>
      <w:r>
        <w:rPr>
          <w:rFonts w:hint="eastAsia"/>
          <w:sz w:val="21"/>
          <w:szCs w:val="21"/>
          <w:lang w:eastAsia="ja-JP"/>
        </w:rPr>
        <w:t>【当院</w:t>
      </w:r>
      <w:r w:rsidRPr="00002C0A">
        <w:rPr>
          <w:rFonts w:hint="eastAsia"/>
          <w:sz w:val="21"/>
          <w:szCs w:val="21"/>
          <w:lang w:eastAsia="ja-JP"/>
        </w:rPr>
        <w:t>単施設研究の場合</w:t>
      </w:r>
      <w:r>
        <w:rPr>
          <w:rFonts w:hint="eastAsia"/>
          <w:sz w:val="21"/>
          <w:szCs w:val="21"/>
          <w:lang w:eastAsia="ja-JP"/>
        </w:rPr>
        <w:t>】</w:t>
      </w:r>
    </w:p>
    <w:p w14:paraId="44392257" w14:textId="2738E057" w:rsidR="00593458" w:rsidRDefault="00002C0A" w:rsidP="00002C0A">
      <w:pPr>
        <w:pStyle w:val="a8"/>
        <w:ind w:leftChars="300" w:left="840" w:hangingChars="100" w:hanging="210"/>
        <w:rPr>
          <w:sz w:val="21"/>
          <w:szCs w:val="21"/>
          <w:lang w:eastAsia="ja-JP"/>
        </w:rPr>
      </w:pPr>
      <w:r w:rsidRPr="00002C0A">
        <w:rPr>
          <w:rFonts w:hint="eastAsia"/>
          <w:sz w:val="21"/>
          <w:szCs w:val="21"/>
          <w:lang w:eastAsia="ja-JP"/>
        </w:rPr>
        <w:t>・モニタリングを機関内の職員</w:t>
      </w:r>
      <w:r w:rsidR="00593458">
        <w:rPr>
          <w:rFonts w:hint="eastAsia"/>
          <w:sz w:val="21"/>
          <w:szCs w:val="21"/>
          <w:lang w:eastAsia="ja-JP"/>
        </w:rPr>
        <w:t>又は研究に携わる者</w:t>
      </w:r>
      <w:r w:rsidRPr="00002C0A">
        <w:rPr>
          <w:rFonts w:hint="eastAsia"/>
          <w:sz w:val="21"/>
          <w:szCs w:val="21"/>
          <w:lang w:eastAsia="ja-JP"/>
        </w:rPr>
        <w:t>が実施する</w:t>
      </w:r>
      <w:r w:rsidR="00593458">
        <w:rPr>
          <w:rFonts w:hint="eastAsia"/>
          <w:sz w:val="21"/>
          <w:szCs w:val="21"/>
          <w:lang w:eastAsia="ja-JP"/>
        </w:rPr>
        <w:t>旨</w:t>
      </w:r>
    </w:p>
    <w:p w14:paraId="04D9260C" w14:textId="4B8C5E28" w:rsidR="00002C0A" w:rsidRPr="00002C0A" w:rsidRDefault="00593458" w:rsidP="00002C0A">
      <w:pPr>
        <w:pStyle w:val="a8"/>
        <w:ind w:leftChars="300" w:left="840" w:hangingChars="100" w:hanging="210"/>
        <w:rPr>
          <w:sz w:val="21"/>
          <w:szCs w:val="21"/>
          <w:lang w:eastAsia="ja-JP"/>
        </w:rPr>
      </w:pPr>
      <w:r>
        <w:rPr>
          <w:rFonts w:hint="eastAsia"/>
          <w:sz w:val="21"/>
          <w:szCs w:val="21"/>
          <w:lang w:eastAsia="ja-JP"/>
        </w:rPr>
        <w:t>・外部の専門家に</w:t>
      </w:r>
      <w:r w:rsidR="00002C0A" w:rsidRPr="00002C0A">
        <w:rPr>
          <w:rFonts w:hint="eastAsia"/>
          <w:sz w:val="21"/>
          <w:szCs w:val="21"/>
          <w:lang w:eastAsia="ja-JP"/>
        </w:rPr>
        <w:t>委託する</w:t>
      </w:r>
      <w:r>
        <w:rPr>
          <w:rFonts w:hint="eastAsia"/>
          <w:sz w:val="21"/>
          <w:szCs w:val="21"/>
          <w:lang w:eastAsia="ja-JP"/>
        </w:rPr>
        <w:t>場合はその旨</w:t>
      </w:r>
    </w:p>
    <w:p w14:paraId="199556FB" w14:textId="4C033489" w:rsidR="00002C0A" w:rsidRPr="00002C0A" w:rsidRDefault="00002C0A" w:rsidP="00002C0A">
      <w:pPr>
        <w:pStyle w:val="a8"/>
        <w:ind w:leftChars="300" w:left="840" w:hangingChars="100" w:hanging="210"/>
        <w:rPr>
          <w:sz w:val="21"/>
          <w:szCs w:val="21"/>
          <w:lang w:eastAsia="ja-JP"/>
        </w:rPr>
      </w:pPr>
      <w:r w:rsidRPr="00002C0A">
        <w:rPr>
          <w:rFonts w:hint="eastAsia"/>
          <w:sz w:val="21"/>
          <w:szCs w:val="21"/>
          <w:lang w:eastAsia="ja-JP"/>
        </w:rPr>
        <w:t>・モニタリング担当者の指名方法</w:t>
      </w:r>
    </w:p>
    <w:p w14:paraId="11368CA4" w14:textId="1FA7332B" w:rsidR="00002C0A" w:rsidRDefault="00002C0A" w:rsidP="00002C0A">
      <w:pPr>
        <w:pStyle w:val="a8"/>
        <w:ind w:leftChars="300" w:left="840" w:hangingChars="100" w:hanging="210"/>
        <w:rPr>
          <w:sz w:val="21"/>
          <w:szCs w:val="21"/>
          <w:lang w:eastAsia="ja-JP"/>
        </w:rPr>
      </w:pPr>
      <w:r w:rsidRPr="00002C0A">
        <w:rPr>
          <w:rFonts w:hint="eastAsia"/>
          <w:sz w:val="21"/>
          <w:szCs w:val="21"/>
          <w:lang w:eastAsia="ja-JP"/>
        </w:rPr>
        <w:t>・モニタリング責任者等をおく場合、その</w:t>
      </w:r>
      <w:r w:rsidR="00593458">
        <w:rPr>
          <w:rFonts w:hint="eastAsia"/>
          <w:sz w:val="21"/>
          <w:szCs w:val="21"/>
          <w:lang w:eastAsia="ja-JP"/>
        </w:rPr>
        <w:t>旨</w:t>
      </w:r>
      <w:r w:rsidR="00FB2D32">
        <w:rPr>
          <w:rFonts w:hint="eastAsia"/>
          <w:sz w:val="21"/>
          <w:szCs w:val="21"/>
          <w:lang w:eastAsia="ja-JP"/>
        </w:rPr>
        <w:t>と役割</w:t>
      </w:r>
    </w:p>
    <w:p w14:paraId="74807F9A" w14:textId="16C75A89" w:rsidR="00FB2D32" w:rsidRDefault="00FB2D32" w:rsidP="00FB2D32">
      <w:pPr>
        <w:pStyle w:val="aa"/>
      </w:pPr>
      <w:r w:rsidRPr="00FB2D32">
        <w:rPr>
          <w:rFonts w:hint="eastAsia"/>
          <w:sz w:val="21"/>
          <w:szCs w:val="21"/>
        </w:rPr>
        <w:t>例）</w:t>
      </w:r>
      <w:r>
        <w:rPr>
          <w:rFonts w:hint="eastAsia"/>
        </w:rPr>
        <w:t>研究責任者は、モニタリング担当者を分担研究者の中から指名する。モニタリングは、研究対象者に直接関わらない分担研究者が担当する。</w:t>
      </w:r>
    </w:p>
    <w:p w14:paraId="00AC39ED" w14:textId="2CC761DE" w:rsidR="00FB2D32" w:rsidRDefault="00FB2D32" w:rsidP="00FB2D32">
      <w:pPr>
        <w:pStyle w:val="aa"/>
        <w:ind w:firstLineChars="100" w:firstLine="200"/>
      </w:pPr>
      <w:r>
        <w:rPr>
          <w:rFonts w:hint="eastAsia"/>
        </w:rPr>
        <w:t>モニタリング担当者は、研究倫理に関する倫理ならびにモニタリング実施に必要な科学的知識を有し、携わる研究内容及び研究計画書記載内容にも精通しているものでなければならない。</w:t>
      </w:r>
    </w:p>
    <w:p w14:paraId="574A1FC9" w14:textId="77777777" w:rsidR="00FB2D32" w:rsidRPr="00FB2D32" w:rsidRDefault="00FB2D32" w:rsidP="00FB2D32">
      <w:pPr>
        <w:pStyle w:val="a8"/>
        <w:rPr>
          <w:color w:val="0070C0"/>
          <w:sz w:val="21"/>
          <w:szCs w:val="21"/>
          <w:lang w:eastAsia="ja-JP"/>
        </w:rPr>
      </w:pPr>
    </w:p>
    <w:p w14:paraId="74BE1E8E" w14:textId="5C39D6C5" w:rsidR="00002C0A" w:rsidRPr="00002C0A" w:rsidRDefault="00F85C50" w:rsidP="00002C0A">
      <w:pPr>
        <w:pStyle w:val="a8"/>
        <w:rPr>
          <w:sz w:val="21"/>
          <w:szCs w:val="21"/>
          <w:lang w:eastAsia="ja-JP"/>
        </w:rPr>
      </w:pPr>
      <w:r>
        <w:rPr>
          <w:rFonts w:hint="eastAsia"/>
          <w:sz w:val="21"/>
          <w:szCs w:val="21"/>
          <w:lang w:eastAsia="ja-JP"/>
        </w:rPr>
        <w:t>【</w:t>
      </w:r>
      <w:r w:rsidRPr="00002C0A">
        <w:rPr>
          <w:rFonts w:hint="eastAsia"/>
          <w:sz w:val="21"/>
          <w:szCs w:val="21"/>
          <w:lang w:eastAsia="ja-JP"/>
        </w:rPr>
        <w:t>多施設共同研究の場合</w:t>
      </w:r>
      <w:r>
        <w:rPr>
          <w:rFonts w:hint="eastAsia"/>
          <w:sz w:val="21"/>
          <w:szCs w:val="21"/>
          <w:lang w:eastAsia="ja-JP"/>
        </w:rPr>
        <w:t>】</w:t>
      </w:r>
    </w:p>
    <w:p w14:paraId="0DD62618" w14:textId="5A7F40EB" w:rsidR="00002C0A" w:rsidRDefault="00002C0A" w:rsidP="00792EC1">
      <w:pPr>
        <w:pStyle w:val="a8"/>
        <w:ind w:firstLine="600"/>
        <w:rPr>
          <w:sz w:val="21"/>
          <w:szCs w:val="21"/>
          <w:lang w:eastAsia="ja-JP"/>
        </w:rPr>
      </w:pPr>
      <w:r w:rsidRPr="00002C0A">
        <w:rPr>
          <w:rFonts w:hint="eastAsia"/>
          <w:sz w:val="21"/>
          <w:szCs w:val="21"/>
          <w:lang w:eastAsia="ja-JP"/>
        </w:rPr>
        <w:t>・モニタリングを実施する機関や部署等</w:t>
      </w:r>
    </w:p>
    <w:p w14:paraId="3025B804" w14:textId="4F25B601" w:rsidR="00792EC1" w:rsidRPr="00002C0A" w:rsidRDefault="00792EC1" w:rsidP="00792EC1">
      <w:pPr>
        <w:pStyle w:val="a8"/>
        <w:ind w:firstLineChars="300" w:firstLine="630"/>
        <w:rPr>
          <w:sz w:val="21"/>
          <w:szCs w:val="21"/>
          <w:lang w:eastAsia="ja-JP"/>
        </w:rPr>
      </w:pPr>
      <w:r>
        <w:rPr>
          <w:rFonts w:hint="eastAsia"/>
          <w:sz w:val="21"/>
          <w:szCs w:val="21"/>
          <w:lang w:eastAsia="ja-JP"/>
        </w:rPr>
        <w:t>・外部の専門家に</w:t>
      </w:r>
      <w:r w:rsidRPr="00002C0A">
        <w:rPr>
          <w:rFonts w:hint="eastAsia"/>
          <w:sz w:val="21"/>
          <w:szCs w:val="21"/>
          <w:lang w:eastAsia="ja-JP"/>
        </w:rPr>
        <w:t>委託する</w:t>
      </w:r>
      <w:r>
        <w:rPr>
          <w:rFonts w:hint="eastAsia"/>
          <w:sz w:val="21"/>
          <w:szCs w:val="21"/>
          <w:lang w:eastAsia="ja-JP"/>
        </w:rPr>
        <w:t>場合はその旨</w:t>
      </w:r>
    </w:p>
    <w:p w14:paraId="6B8020C9" w14:textId="741AEBF7" w:rsidR="00002C0A" w:rsidRDefault="00792EC1" w:rsidP="00002C0A">
      <w:pPr>
        <w:pStyle w:val="a8"/>
        <w:ind w:firstLine="600"/>
        <w:rPr>
          <w:lang w:eastAsia="ja-JP"/>
        </w:rPr>
      </w:pPr>
      <w:r>
        <w:rPr>
          <w:rFonts w:hint="eastAsia"/>
          <w:lang w:eastAsia="ja-JP"/>
        </w:rPr>
        <w:t>・モ</w:t>
      </w:r>
      <w:r w:rsidR="00002C0A">
        <w:rPr>
          <w:rFonts w:hint="eastAsia"/>
          <w:lang w:eastAsia="ja-JP"/>
        </w:rPr>
        <w:t>ニタリング担当者の指名方法</w:t>
      </w:r>
    </w:p>
    <w:p w14:paraId="2D76B675" w14:textId="293F79C2" w:rsidR="00002C0A" w:rsidRPr="00996A2D" w:rsidRDefault="00002C0A" w:rsidP="00002C0A">
      <w:pPr>
        <w:pStyle w:val="a8"/>
        <w:ind w:firstLine="600"/>
        <w:rPr>
          <w:lang w:eastAsia="ja-JP"/>
        </w:rPr>
      </w:pPr>
      <w:r>
        <w:rPr>
          <w:rFonts w:hint="eastAsia"/>
          <w:lang w:eastAsia="ja-JP"/>
        </w:rPr>
        <w:t>・モニタリングの方法（</w:t>
      </w:r>
      <w:r>
        <w:rPr>
          <w:rFonts w:hint="eastAsia"/>
          <w:lang w:eastAsia="ja-JP"/>
        </w:rPr>
        <w:t>On-site</w:t>
      </w:r>
      <w:r>
        <w:rPr>
          <w:rFonts w:hint="eastAsia"/>
          <w:lang w:eastAsia="ja-JP"/>
        </w:rPr>
        <w:t>モニタリング、</w:t>
      </w:r>
      <w:r>
        <w:rPr>
          <w:rFonts w:hint="eastAsia"/>
          <w:lang w:eastAsia="ja-JP"/>
        </w:rPr>
        <w:t>Off-site</w:t>
      </w:r>
      <w:r w:rsidR="00792EC1">
        <w:rPr>
          <w:rFonts w:hint="eastAsia"/>
          <w:lang w:eastAsia="ja-JP"/>
        </w:rPr>
        <w:t>（中央）</w:t>
      </w:r>
      <w:r>
        <w:rPr>
          <w:rFonts w:hint="eastAsia"/>
          <w:lang w:eastAsia="ja-JP"/>
        </w:rPr>
        <w:t>モニタリングなど）</w:t>
      </w:r>
    </w:p>
    <w:p w14:paraId="13A1F3E3" w14:textId="078A70BE" w:rsidR="00792EC1" w:rsidRDefault="00792EC1" w:rsidP="00792EC1">
      <w:pPr>
        <w:pStyle w:val="aa"/>
      </w:pPr>
      <w:r>
        <w:rPr>
          <w:rFonts w:hint="eastAsia"/>
        </w:rPr>
        <w:t>例）本研究に関するモニタリングは、研究代表機関のモニタリング担当者が実施する。研究代表者は、当該研究のモニタリング担当者を指名する。</w:t>
      </w:r>
    </w:p>
    <w:p w14:paraId="248B5CC0" w14:textId="00F4B4E5" w:rsidR="00002C0A" w:rsidRPr="00792EC1" w:rsidRDefault="00792EC1" w:rsidP="00792EC1">
      <w:pPr>
        <w:pStyle w:val="aa"/>
        <w:ind w:firstLineChars="100" w:firstLine="200"/>
      </w:pPr>
      <w:r>
        <w:rPr>
          <w:rFonts w:hint="eastAsia"/>
        </w:rPr>
        <w:t xml:space="preserve">　モニタリング担当者は、研究倫理に関する倫理ならびにモニタリング実施に必要な科学的知識を有し、携わる研究内容及び研究計画書記載内容にも精通しているものでなければならない。</w:t>
      </w:r>
    </w:p>
    <w:p w14:paraId="15A191C2" w14:textId="684F8DEB" w:rsidR="009E651A" w:rsidRPr="005A14D4" w:rsidRDefault="005A14D4" w:rsidP="009E651A">
      <w:pPr>
        <w:rPr>
          <w:b/>
          <w:bCs/>
          <w:sz w:val="24"/>
          <w:szCs w:val="24"/>
        </w:rPr>
      </w:pPr>
      <w:r>
        <w:rPr>
          <w:rFonts w:hint="eastAsia"/>
          <w:b/>
          <w:bCs/>
          <w:sz w:val="24"/>
          <w:szCs w:val="24"/>
        </w:rPr>
        <w:lastRenderedPageBreak/>
        <w:t>3．</w:t>
      </w:r>
      <w:r w:rsidR="009E651A" w:rsidRPr="005A14D4">
        <w:rPr>
          <w:rFonts w:hint="eastAsia"/>
          <w:b/>
          <w:bCs/>
          <w:sz w:val="24"/>
          <w:szCs w:val="24"/>
        </w:rPr>
        <w:t>責務</w:t>
      </w:r>
    </w:p>
    <w:p w14:paraId="202CAA00" w14:textId="77777777" w:rsidR="006E08CC" w:rsidRDefault="009E651A" w:rsidP="009E651A">
      <w:r>
        <w:rPr>
          <w:rFonts w:hint="eastAsia"/>
        </w:rPr>
        <w:t>3</w:t>
      </w:r>
      <w:r>
        <w:t>.1.</w:t>
      </w:r>
      <w:r w:rsidRPr="00633DD5">
        <w:rPr>
          <w:rFonts w:hint="eastAsia"/>
        </w:rPr>
        <w:t>研究責任</w:t>
      </w:r>
      <w:r>
        <w:rPr>
          <w:rFonts w:hint="eastAsia"/>
        </w:rPr>
        <w:t>者</w:t>
      </w:r>
      <w:r w:rsidRPr="00633DD5">
        <w:rPr>
          <w:rFonts w:hint="eastAsia"/>
        </w:rPr>
        <w:t>の責務</w:t>
      </w:r>
    </w:p>
    <w:p w14:paraId="72617A5E" w14:textId="0E5A9924" w:rsidR="009E651A" w:rsidRPr="006E08CC" w:rsidRDefault="006E08CC" w:rsidP="00FB40BC">
      <w:pPr>
        <w:ind w:firstLineChars="100" w:firstLine="210"/>
        <w:rPr>
          <w:color w:val="FF0000"/>
        </w:rPr>
      </w:pPr>
      <w:r w:rsidRPr="006E08CC">
        <w:rPr>
          <w:rFonts w:hint="eastAsia"/>
          <w:color w:val="FF0000"/>
        </w:rPr>
        <w:t>多機関共同研究で研究代表者がいる場合は、研究代表者の責務も記載すること</w:t>
      </w:r>
    </w:p>
    <w:p w14:paraId="20A05F83" w14:textId="1D9ACD0B" w:rsidR="009E651A" w:rsidRPr="00F43B09" w:rsidRDefault="009E651A" w:rsidP="009E651A">
      <w:pPr>
        <w:rPr>
          <w:color w:val="0070C0"/>
        </w:rPr>
      </w:pPr>
      <w:r w:rsidRPr="00F43B09">
        <w:rPr>
          <w:rFonts w:hint="eastAsia"/>
          <w:color w:val="0070C0"/>
        </w:rPr>
        <w:t>(1)研究責任者</w:t>
      </w:r>
      <w:r w:rsidRPr="00F43B09">
        <w:rPr>
          <w:color w:val="0070C0"/>
        </w:rPr>
        <w:t>は、</w:t>
      </w:r>
      <w:r w:rsidR="00FB40BC" w:rsidRPr="00F43B09">
        <w:rPr>
          <w:rFonts w:hint="eastAsia"/>
          <w:color w:val="0070C0"/>
        </w:rPr>
        <w:t>研究の</w:t>
      </w:r>
      <w:r w:rsidRPr="00F43B09">
        <w:rPr>
          <w:rFonts w:hint="eastAsia"/>
          <w:color w:val="0070C0"/>
        </w:rPr>
        <w:t>信頼性</w:t>
      </w:r>
      <w:r w:rsidR="00DB705C">
        <w:rPr>
          <w:rFonts w:hint="eastAsia"/>
          <w:color w:val="0070C0"/>
        </w:rPr>
        <w:t>を</w:t>
      </w:r>
      <w:r w:rsidRPr="00F43B09">
        <w:rPr>
          <w:rFonts w:hint="eastAsia"/>
          <w:color w:val="0070C0"/>
        </w:rPr>
        <w:t>確保するため、</w:t>
      </w:r>
      <w:r w:rsidR="00FB40BC" w:rsidRPr="00F43B09">
        <w:rPr>
          <w:rFonts w:hint="eastAsia"/>
          <w:color w:val="0070C0"/>
        </w:rPr>
        <w:t>モニタリング担当者を指名し、</w:t>
      </w:r>
      <w:r w:rsidRPr="00F43B09">
        <w:rPr>
          <w:rFonts w:hint="eastAsia"/>
          <w:color w:val="0070C0"/>
        </w:rPr>
        <w:t>モニタリングを実施させる。</w:t>
      </w:r>
    </w:p>
    <w:p w14:paraId="437CE5B4" w14:textId="21198803" w:rsidR="009E651A" w:rsidRPr="00F43B09" w:rsidRDefault="009E651A" w:rsidP="009E651A">
      <w:pPr>
        <w:rPr>
          <w:color w:val="0070C0"/>
        </w:rPr>
      </w:pPr>
      <w:r w:rsidRPr="00F43B09">
        <w:rPr>
          <w:color w:val="0070C0"/>
        </w:rPr>
        <w:t>(2)</w:t>
      </w:r>
      <w:r w:rsidRPr="00F43B09">
        <w:rPr>
          <w:rFonts w:hint="eastAsia"/>
          <w:color w:val="0070C0"/>
        </w:rPr>
        <w:t>研究責任者</w:t>
      </w:r>
      <w:r w:rsidRPr="00F43B09">
        <w:rPr>
          <w:color w:val="0070C0"/>
        </w:rPr>
        <w:t>は、</w:t>
      </w:r>
      <w:r w:rsidR="00FB40BC" w:rsidRPr="00F43B09">
        <w:rPr>
          <w:rFonts w:hint="eastAsia"/>
          <w:color w:val="0070C0"/>
        </w:rPr>
        <w:t>確実かつ</w:t>
      </w:r>
      <w:r w:rsidRPr="00F43B09">
        <w:rPr>
          <w:rFonts w:hint="eastAsia"/>
          <w:color w:val="0070C0"/>
        </w:rPr>
        <w:t>適切にモニタリングが行われるよう、モニタリング担当者に対して必要な指導及び管理を行う。</w:t>
      </w:r>
    </w:p>
    <w:p w14:paraId="2984FE50" w14:textId="5CE9A5D0" w:rsidR="009E651A" w:rsidRPr="00F43B09" w:rsidRDefault="009E651A" w:rsidP="009E651A">
      <w:pPr>
        <w:rPr>
          <w:color w:val="0070C0"/>
          <w:szCs w:val="24"/>
        </w:rPr>
      </w:pPr>
      <w:r w:rsidRPr="00F43B09">
        <w:rPr>
          <w:color w:val="0070C0"/>
        </w:rPr>
        <w:t>(3)</w:t>
      </w:r>
      <w:r w:rsidRPr="00F43B09">
        <w:rPr>
          <w:rFonts w:hint="eastAsia"/>
          <w:color w:val="0070C0"/>
        </w:rPr>
        <w:t>研究責任者は、モニタリングの結果、研究の倫理的妥当性若しくは科学的合理性を損なう事実若しくは情報又は損なうおそれのある情報を得た場合には、遅滞なく研究機関の長に報告を行い、</w:t>
      </w:r>
      <w:r w:rsidR="00FB40BC" w:rsidRPr="00F43B09">
        <w:rPr>
          <w:rFonts w:hint="eastAsia"/>
          <w:color w:val="0070C0"/>
        </w:rPr>
        <w:t>必要な措置を行う。</w:t>
      </w:r>
    </w:p>
    <w:p w14:paraId="6E1D0752" w14:textId="7F71AD9A" w:rsidR="009E651A" w:rsidRPr="00F43B09" w:rsidRDefault="009E651A" w:rsidP="009E651A">
      <w:pPr>
        <w:rPr>
          <w:color w:val="0070C0"/>
          <w:szCs w:val="24"/>
        </w:rPr>
      </w:pPr>
      <w:r w:rsidRPr="00F43B09">
        <w:rPr>
          <w:color w:val="0070C0"/>
        </w:rPr>
        <w:t>(4)</w:t>
      </w:r>
      <w:r w:rsidRPr="00F43B09">
        <w:rPr>
          <w:rFonts w:hint="eastAsia"/>
          <w:color w:val="0070C0"/>
        </w:rPr>
        <w:t>研究責任者は、モニタリングの結果、研究の実施の適正性もしくは研究結果の信頼を損なう事実若しくは情報又は損なうおそれのある情報を得た場合には、遅滞なく研究機関の長に報告を行い、</w:t>
      </w:r>
      <w:r w:rsidR="00FB40BC" w:rsidRPr="00F43B09">
        <w:rPr>
          <w:rFonts w:hint="eastAsia"/>
          <w:color w:val="0070C0"/>
        </w:rPr>
        <w:t>必要な措置を行う</w:t>
      </w:r>
      <w:r w:rsidRPr="00F43B09">
        <w:rPr>
          <w:rFonts w:hint="eastAsia"/>
          <w:color w:val="0070C0"/>
        </w:rPr>
        <w:t>。</w:t>
      </w:r>
    </w:p>
    <w:p w14:paraId="6AAEC0D5" w14:textId="29F79D66" w:rsidR="009E651A" w:rsidRPr="00F43B09" w:rsidRDefault="009E651A" w:rsidP="009E651A">
      <w:pPr>
        <w:rPr>
          <w:color w:val="0070C0"/>
        </w:rPr>
      </w:pPr>
      <w:r w:rsidRPr="00F43B09">
        <w:rPr>
          <w:color w:val="0070C0"/>
        </w:rPr>
        <w:t>(5)</w:t>
      </w:r>
      <w:r w:rsidRPr="00F43B09">
        <w:rPr>
          <w:rFonts w:hint="eastAsia"/>
          <w:color w:val="0070C0"/>
        </w:rPr>
        <w:t>研究責任者は、</w:t>
      </w:r>
      <w:r w:rsidR="005576AE" w:rsidRPr="00F43B09">
        <w:rPr>
          <w:rFonts w:hint="eastAsia"/>
          <w:color w:val="0070C0"/>
        </w:rPr>
        <w:t>モニタリング結果及び</w:t>
      </w:r>
      <w:r w:rsidRPr="00F43B09">
        <w:rPr>
          <w:rFonts w:hint="eastAsia"/>
          <w:color w:val="0070C0"/>
        </w:rPr>
        <w:t>報告</w:t>
      </w:r>
      <w:r w:rsidR="005576AE" w:rsidRPr="00F43B09">
        <w:rPr>
          <w:rFonts w:hint="eastAsia"/>
          <w:color w:val="0070C0"/>
        </w:rPr>
        <w:t>書</w:t>
      </w:r>
      <w:r w:rsidRPr="00F43B09">
        <w:rPr>
          <w:rFonts w:hint="eastAsia"/>
          <w:color w:val="0070C0"/>
        </w:rPr>
        <w:t>を</w:t>
      </w:r>
      <w:r w:rsidR="005576AE" w:rsidRPr="00F43B09">
        <w:rPr>
          <w:rFonts w:hint="eastAsia"/>
          <w:color w:val="0070C0"/>
        </w:rPr>
        <w:t>共同研究者等、研究に携わる者に共有しなければならない。</w:t>
      </w:r>
    </w:p>
    <w:p w14:paraId="27A7D016" w14:textId="77777777" w:rsidR="009E651A" w:rsidRPr="00F43B09" w:rsidRDefault="009E651A" w:rsidP="009E651A">
      <w:pPr>
        <w:rPr>
          <w:color w:val="0070C0"/>
        </w:rPr>
      </w:pPr>
    </w:p>
    <w:p w14:paraId="7EAEBD3C" w14:textId="7FD20A72" w:rsidR="009E651A" w:rsidRPr="00F43B09" w:rsidRDefault="009E651A" w:rsidP="009E651A">
      <w:r w:rsidRPr="00F43B09">
        <w:rPr>
          <w:rFonts w:hint="eastAsia"/>
        </w:rPr>
        <w:t>3</w:t>
      </w:r>
      <w:r w:rsidRPr="00F43B09">
        <w:t>.</w:t>
      </w:r>
      <w:r w:rsidR="00FB40BC" w:rsidRPr="00F43B09">
        <w:rPr>
          <w:rFonts w:hint="eastAsia"/>
        </w:rPr>
        <w:t>2</w:t>
      </w:r>
      <w:r w:rsidRPr="00F43B09">
        <w:t>.</w:t>
      </w:r>
      <w:r w:rsidRPr="00F43B09">
        <w:rPr>
          <w:rFonts w:hint="eastAsia"/>
        </w:rPr>
        <w:t>モニタリング担当者の責務</w:t>
      </w:r>
    </w:p>
    <w:p w14:paraId="109E9CF6" w14:textId="23E47DD8" w:rsidR="009E651A" w:rsidRPr="00F43B09" w:rsidRDefault="009E651A" w:rsidP="009E651A">
      <w:pPr>
        <w:rPr>
          <w:color w:val="0070C0"/>
        </w:rPr>
      </w:pPr>
      <w:r w:rsidRPr="00F43B09">
        <w:rPr>
          <w:rFonts w:hint="eastAsia"/>
          <w:color w:val="0070C0"/>
        </w:rPr>
        <w:t>(</w:t>
      </w:r>
      <w:r w:rsidRPr="00F43B09">
        <w:rPr>
          <w:color w:val="0070C0"/>
        </w:rPr>
        <w:t>1)モニタリング担当者は、</w:t>
      </w:r>
      <w:r w:rsidR="005576AE" w:rsidRPr="00F43B09">
        <w:rPr>
          <w:rFonts w:hint="eastAsia"/>
          <w:color w:val="0070C0"/>
        </w:rPr>
        <w:t>当該研究が研究計画書及び人を対象とする生命科学・医学系研究に関する倫理指針に従って</w:t>
      </w:r>
      <w:r w:rsidRPr="00F43B09">
        <w:rPr>
          <w:rFonts w:hint="eastAsia"/>
          <w:color w:val="0070C0"/>
        </w:rPr>
        <w:t>、適正</w:t>
      </w:r>
      <w:r w:rsidRPr="00F43B09">
        <w:rPr>
          <w:color w:val="0070C0"/>
        </w:rPr>
        <w:t>に実施されていること</w:t>
      </w:r>
      <w:r w:rsidRPr="00F43B09">
        <w:rPr>
          <w:rFonts w:hint="eastAsia"/>
          <w:color w:val="0070C0"/>
        </w:rPr>
        <w:t>を確認する</w:t>
      </w:r>
      <w:r w:rsidRPr="00F43B09">
        <w:rPr>
          <w:color w:val="0070C0"/>
        </w:rPr>
        <w:t>。</w:t>
      </w:r>
    </w:p>
    <w:p w14:paraId="2FF84E14" w14:textId="3419951E" w:rsidR="009E651A" w:rsidRPr="00F43B09" w:rsidRDefault="009E651A" w:rsidP="009E651A">
      <w:pPr>
        <w:rPr>
          <w:color w:val="0070C0"/>
        </w:rPr>
      </w:pPr>
      <w:r w:rsidRPr="00F43B09">
        <w:rPr>
          <w:rFonts w:hint="eastAsia"/>
          <w:color w:val="0070C0"/>
        </w:rPr>
        <w:t>(</w:t>
      </w:r>
      <w:r w:rsidRPr="00F43B09">
        <w:rPr>
          <w:color w:val="0070C0"/>
        </w:rPr>
        <w:t>2)モニタリング担当者は、</w:t>
      </w:r>
      <w:r w:rsidRPr="00F43B09">
        <w:rPr>
          <w:rFonts w:hint="eastAsia"/>
          <w:color w:val="0070C0"/>
        </w:rPr>
        <w:t>原資料を直接閲覧すること等により、必要な事項が正確に記録されていることを確認</w:t>
      </w:r>
      <w:r w:rsidR="001575D3" w:rsidRPr="00F43B09">
        <w:rPr>
          <w:rFonts w:hint="eastAsia"/>
          <w:color w:val="0070C0"/>
        </w:rPr>
        <w:t>し、データの信頼性が確保されていることを確認する。</w:t>
      </w:r>
    </w:p>
    <w:p w14:paraId="63D81E65" w14:textId="657141F1" w:rsidR="009E651A" w:rsidRPr="00F43B09" w:rsidRDefault="009E651A" w:rsidP="009E651A">
      <w:pPr>
        <w:rPr>
          <w:color w:val="0070C0"/>
        </w:rPr>
      </w:pPr>
      <w:r w:rsidRPr="00F43B09">
        <w:rPr>
          <w:rFonts w:hint="eastAsia"/>
          <w:color w:val="0070C0"/>
        </w:rPr>
        <w:t>(</w:t>
      </w:r>
      <w:r w:rsidRPr="00F43B09">
        <w:rPr>
          <w:color w:val="0070C0"/>
        </w:rPr>
        <w:t>3)モニタリング担当者は、</w:t>
      </w:r>
      <w:r w:rsidR="001575D3" w:rsidRPr="00F43B09">
        <w:rPr>
          <w:rFonts w:hint="eastAsia"/>
          <w:color w:val="0070C0"/>
        </w:rPr>
        <w:t>研究の適正な実施に影響を及ぼすような事実や情報、研究計画書の逸脱、指針不適合事案等を確認した場合、速やかに研究責任者に報告する。</w:t>
      </w:r>
    </w:p>
    <w:p w14:paraId="7512ED51" w14:textId="6511980F" w:rsidR="009E651A" w:rsidRPr="00F43B09" w:rsidRDefault="009E651A" w:rsidP="009E651A">
      <w:pPr>
        <w:rPr>
          <w:color w:val="0070C0"/>
        </w:rPr>
      </w:pPr>
      <w:r w:rsidRPr="00F43B09">
        <w:rPr>
          <w:rFonts w:hint="eastAsia"/>
          <w:color w:val="0070C0"/>
        </w:rPr>
        <w:t>(</w:t>
      </w:r>
      <w:r w:rsidRPr="00F43B09">
        <w:rPr>
          <w:color w:val="0070C0"/>
        </w:rPr>
        <w:t>4)</w:t>
      </w:r>
      <w:r w:rsidRPr="00F43B09">
        <w:rPr>
          <w:rFonts w:hint="eastAsia"/>
          <w:color w:val="0070C0"/>
        </w:rPr>
        <w:t>モニタリング担当者は、モニタリングにより確認された事項について、適切な時期に研究責任者に報告する。</w:t>
      </w:r>
      <w:r w:rsidR="001575D3" w:rsidRPr="00F43B09">
        <w:rPr>
          <w:rFonts w:hint="eastAsia"/>
          <w:color w:val="0070C0"/>
        </w:rPr>
        <w:t>また、モニタリング報告書の作成を行う。</w:t>
      </w:r>
    </w:p>
    <w:p w14:paraId="65FA620F" w14:textId="164A8980" w:rsidR="009E651A" w:rsidRPr="00F43B09" w:rsidRDefault="001575D3" w:rsidP="009E651A">
      <w:pPr>
        <w:rPr>
          <w:color w:val="0070C0"/>
        </w:rPr>
      </w:pPr>
      <w:r w:rsidRPr="00F43B09">
        <w:rPr>
          <w:rFonts w:hint="eastAsia"/>
          <w:color w:val="0070C0"/>
        </w:rPr>
        <w:t>(5)モニタリング担当者は、モニタリング実施のために作成した資料を適切に保管する。</w:t>
      </w:r>
    </w:p>
    <w:p w14:paraId="15C12CCC" w14:textId="77777777" w:rsidR="001575D3" w:rsidRPr="00F43B09" w:rsidRDefault="001575D3" w:rsidP="009E651A">
      <w:pPr>
        <w:rPr>
          <w:color w:val="0070C0"/>
        </w:rPr>
      </w:pPr>
    </w:p>
    <w:p w14:paraId="5190C545" w14:textId="675C423B" w:rsidR="009E651A" w:rsidRPr="00F43B09" w:rsidRDefault="00F43B09" w:rsidP="009E651A">
      <w:pPr>
        <w:rPr>
          <w:b/>
          <w:bCs/>
          <w:sz w:val="24"/>
          <w:szCs w:val="24"/>
        </w:rPr>
      </w:pPr>
      <w:bookmarkStart w:id="0" w:name="_Ref10824046"/>
      <w:r>
        <w:rPr>
          <w:rFonts w:hint="eastAsia"/>
          <w:b/>
          <w:bCs/>
          <w:sz w:val="24"/>
          <w:szCs w:val="24"/>
        </w:rPr>
        <w:t>4．</w:t>
      </w:r>
      <w:r w:rsidRPr="006C76DB">
        <w:rPr>
          <w:rFonts w:hint="eastAsia"/>
          <w:b/>
          <w:bCs/>
          <w:sz w:val="24"/>
          <w:szCs w:val="24"/>
        </w:rPr>
        <w:t>モニタリング</w:t>
      </w:r>
      <w:bookmarkEnd w:id="0"/>
      <w:r>
        <w:rPr>
          <w:rFonts w:hint="eastAsia"/>
          <w:b/>
          <w:bCs/>
          <w:sz w:val="24"/>
          <w:szCs w:val="24"/>
        </w:rPr>
        <w:t>担当者の要件</w:t>
      </w:r>
    </w:p>
    <w:p w14:paraId="39ECD084" w14:textId="77777777" w:rsidR="009E651A" w:rsidRPr="00F43B09" w:rsidRDefault="009E651A" w:rsidP="009E651A">
      <w:pPr>
        <w:rPr>
          <w:color w:val="0070C0"/>
        </w:rPr>
      </w:pPr>
      <w:r w:rsidRPr="00F43B09">
        <w:rPr>
          <w:color w:val="0070C0"/>
        </w:rPr>
        <w:t>モニタリング担当者は、</w:t>
      </w:r>
      <w:r w:rsidRPr="00F43B09">
        <w:rPr>
          <w:rFonts w:hint="eastAsia"/>
          <w:color w:val="0070C0"/>
        </w:rPr>
        <w:t>以下の要件を満たした者とする。</w:t>
      </w:r>
    </w:p>
    <w:p w14:paraId="4D0839BC" w14:textId="4F8A92CA" w:rsidR="009E651A" w:rsidRPr="00F43B09" w:rsidRDefault="009E651A" w:rsidP="009E651A">
      <w:pPr>
        <w:rPr>
          <w:color w:val="0070C0"/>
        </w:rPr>
      </w:pPr>
      <w:r w:rsidRPr="00F43B09">
        <w:rPr>
          <w:rFonts w:hint="eastAsia"/>
          <w:color w:val="0070C0"/>
        </w:rPr>
        <w:t>(</w:t>
      </w:r>
      <w:r w:rsidRPr="00F43B09">
        <w:rPr>
          <w:color w:val="0070C0"/>
        </w:rPr>
        <w:t>1)</w:t>
      </w:r>
      <w:r w:rsidR="0086550E">
        <w:rPr>
          <w:rFonts w:hint="eastAsia"/>
          <w:color w:val="0070C0"/>
        </w:rPr>
        <w:t>人を対象とする生命科学・医学系</w:t>
      </w:r>
      <w:r w:rsidRPr="00F43B09">
        <w:rPr>
          <w:rFonts w:hint="eastAsia"/>
          <w:color w:val="0070C0"/>
        </w:rPr>
        <w:t>研究</w:t>
      </w:r>
      <w:r w:rsidRPr="00F43B09">
        <w:rPr>
          <w:color w:val="0070C0"/>
        </w:rPr>
        <w:t>に関する倫理的原則を理解</w:t>
      </w:r>
      <w:r w:rsidRPr="00F43B09">
        <w:rPr>
          <w:rFonts w:hint="eastAsia"/>
          <w:color w:val="0070C0"/>
        </w:rPr>
        <w:t>していること</w:t>
      </w:r>
    </w:p>
    <w:p w14:paraId="4F9BBCB5" w14:textId="77777777" w:rsidR="009E651A" w:rsidRPr="00F43B09" w:rsidRDefault="009E651A" w:rsidP="009E651A">
      <w:pPr>
        <w:rPr>
          <w:color w:val="0070C0"/>
        </w:rPr>
      </w:pPr>
      <w:r w:rsidRPr="00F43B09">
        <w:rPr>
          <w:rFonts w:hint="eastAsia"/>
          <w:color w:val="0070C0"/>
        </w:rPr>
        <w:t>(</w:t>
      </w:r>
      <w:r w:rsidRPr="00F43B09">
        <w:rPr>
          <w:color w:val="0070C0"/>
        </w:rPr>
        <w:t>2)モニタリング業務に必要な</w:t>
      </w:r>
      <w:r w:rsidRPr="00F43B09">
        <w:rPr>
          <w:rFonts w:hint="eastAsia"/>
          <w:color w:val="0070C0"/>
        </w:rPr>
        <w:t>科学的、臨床的知識を有していること</w:t>
      </w:r>
    </w:p>
    <w:p w14:paraId="24A35CAC" w14:textId="66EA57A8" w:rsidR="009E651A" w:rsidRPr="00F43B09" w:rsidRDefault="009E651A" w:rsidP="009E651A">
      <w:pPr>
        <w:rPr>
          <w:color w:val="0070C0"/>
          <w:szCs w:val="24"/>
        </w:rPr>
      </w:pPr>
      <w:r w:rsidRPr="00F43B09">
        <w:rPr>
          <w:rFonts w:hint="eastAsia"/>
          <w:color w:val="0070C0"/>
        </w:rPr>
        <w:t>(</w:t>
      </w:r>
      <w:r w:rsidRPr="00F43B09">
        <w:rPr>
          <w:color w:val="0070C0"/>
        </w:rPr>
        <w:t>3)</w:t>
      </w:r>
      <w:r w:rsidR="0086550E">
        <w:rPr>
          <w:rFonts w:hint="eastAsia"/>
          <w:color w:val="0070C0"/>
        </w:rPr>
        <w:t>指針や個人情報保護法</w:t>
      </w:r>
      <w:r w:rsidR="00404D95">
        <w:rPr>
          <w:rFonts w:hint="eastAsia"/>
          <w:color w:val="0070C0"/>
        </w:rPr>
        <w:t>その他関連法規制</w:t>
      </w:r>
      <w:r w:rsidRPr="00F43B09">
        <w:rPr>
          <w:rFonts w:hint="eastAsia"/>
          <w:color w:val="0070C0"/>
        </w:rPr>
        <w:t>に関する教育・研修等を継続的に受け</w:t>
      </w:r>
      <w:r w:rsidR="00EC2A3A">
        <w:rPr>
          <w:rFonts w:hint="eastAsia"/>
          <w:color w:val="0070C0"/>
        </w:rPr>
        <w:t>ているこ</w:t>
      </w:r>
      <w:r w:rsidRPr="00F43B09">
        <w:rPr>
          <w:rFonts w:hint="eastAsia"/>
          <w:color w:val="0070C0"/>
        </w:rPr>
        <w:t>と</w:t>
      </w:r>
    </w:p>
    <w:p w14:paraId="2A27020F" w14:textId="1485A367" w:rsidR="009E651A" w:rsidRPr="00F43B09" w:rsidRDefault="009E651A" w:rsidP="009E651A">
      <w:pPr>
        <w:rPr>
          <w:color w:val="0070C0"/>
        </w:rPr>
      </w:pPr>
      <w:r w:rsidRPr="00F43B09">
        <w:rPr>
          <w:rFonts w:hint="eastAsia"/>
          <w:color w:val="0070C0"/>
        </w:rPr>
        <w:lastRenderedPageBreak/>
        <w:t>(</w:t>
      </w:r>
      <w:r w:rsidRPr="00F43B09">
        <w:rPr>
          <w:color w:val="0070C0"/>
        </w:rPr>
        <w:t>4)</w:t>
      </w:r>
      <w:r w:rsidRPr="00F43B09">
        <w:rPr>
          <w:rFonts w:hint="eastAsia"/>
          <w:color w:val="0070C0"/>
        </w:rPr>
        <w:t>本研究の研究</w:t>
      </w:r>
      <w:r w:rsidRPr="00F43B09">
        <w:rPr>
          <w:color w:val="0070C0"/>
        </w:rPr>
        <w:t>計画書、</w:t>
      </w:r>
      <w:r w:rsidRPr="00F43B09">
        <w:rPr>
          <w:rFonts w:hint="eastAsia"/>
          <w:color w:val="0070C0"/>
        </w:rPr>
        <w:t>同意説明文書、各種手順書等の内容を十分に理解していること</w:t>
      </w:r>
    </w:p>
    <w:p w14:paraId="3586CF8B" w14:textId="7DE4EE7C" w:rsidR="009E651A" w:rsidRPr="00F43B09" w:rsidRDefault="009E651A" w:rsidP="009E651A">
      <w:pPr>
        <w:rPr>
          <w:color w:val="0070C0"/>
        </w:rPr>
      </w:pPr>
      <w:r w:rsidRPr="00F43B09">
        <w:rPr>
          <w:rFonts w:hint="eastAsia"/>
          <w:color w:val="0070C0"/>
        </w:rPr>
        <w:t>(</w:t>
      </w:r>
      <w:r w:rsidRPr="00F43B09">
        <w:rPr>
          <w:color w:val="0070C0"/>
        </w:rPr>
        <w:t>5)</w:t>
      </w:r>
      <w:r w:rsidRPr="00F43B09">
        <w:rPr>
          <w:rFonts w:hint="eastAsia"/>
          <w:color w:val="0070C0"/>
        </w:rPr>
        <w:t>個人情報の保護及び本研究に関連する</w:t>
      </w:r>
      <w:r w:rsidR="0086550E">
        <w:rPr>
          <w:rFonts w:hint="eastAsia"/>
          <w:color w:val="0070C0"/>
        </w:rPr>
        <w:t>機密保持、守秘義務</w:t>
      </w:r>
      <w:r w:rsidRPr="00F43B09">
        <w:rPr>
          <w:rFonts w:hint="eastAsia"/>
          <w:color w:val="0070C0"/>
        </w:rPr>
        <w:t>について理解していること</w:t>
      </w:r>
    </w:p>
    <w:p w14:paraId="0FD4D606" w14:textId="77777777" w:rsidR="009E651A" w:rsidRDefault="009E651A" w:rsidP="009E651A"/>
    <w:p w14:paraId="0A468FA2" w14:textId="6581D9C3" w:rsidR="009E651A" w:rsidRPr="006C76DB" w:rsidRDefault="00F43B09" w:rsidP="009E651A">
      <w:pPr>
        <w:rPr>
          <w:b/>
          <w:bCs/>
          <w:sz w:val="24"/>
          <w:szCs w:val="24"/>
        </w:rPr>
      </w:pPr>
      <w:r>
        <w:rPr>
          <w:rFonts w:hint="eastAsia"/>
          <w:b/>
          <w:bCs/>
          <w:sz w:val="24"/>
          <w:szCs w:val="24"/>
        </w:rPr>
        <w:t>5．</w:t>
      </w:r>
      <w:r w:rsidR="009E651A" w:rsidRPr="006C76DB">
        <w:rPr>
          <w:rFonts w:hint="eastAsia"/>
          <w:b/>
          <w:bCs/>
          <w:sz w:val="24"/>
          <w:szCs w:val="24"/>
        </w:rPr>
        <w:t>モニタリングの</w:t>
      </w:r>
      <w:r w:rsidR="006C76DB">
        <w:rPr>
          <w:rFonts w:hint="eastAsia"/>
          <w:b/>
          <w:bCs/>
          <w:sz w:val="24"/>
          <w:szCs w:val="24"/>
        </w:rPr>
        <w:t>実施</w:t>
      </w:r>
    </w:p>
    <w:p w14:paraId="1E77ED21" w14:textId="46B07970" w:rsidR="00BD1B7A" w:rsidRDefault="00BD1B7A" w:rsidP="00BD1B7A">
      <w:r>
        <w:rPr>
          <w:rFonts w:hint="eastAsia"/>
        </w:rPr>
        <w:t>5</w:t>
      </w:r>
      <w:r>
        <w:t>.1.</w:t>
      </w:r>
      <w:r>
        <w:rPr>
          <w:rFonts w:hint="eastAsia"/>
        </w:rPr>
        <w:t>モニタリング実施内容</w:t>
      </w:r>
    </w:p>
    <w:p w14:paraId="4C80DB8C" w14:textId="4A5448C1" w:rsidR="00F30D54" w:rsidRDefault="00F30D54" w:rsidP="00F30D54">
      <w:pPr>
        <w:pStyle w:val="aa"/>
      </w:pPr>
      <w:r>
        <w:rPr>
          <w:rFonts w:hint="eastAsia"/>
        </w:rPr>
        <w:t>モニタリング担当者は、本手順書に規定したモニタリング実施時期に従って、適切に調査を実施する。モニタリングの実施時期に応じて、以下の項目を調査・確認する。</w:t>
      </w:r>
    </w:p>
    <w:p w14:paraId="0673589D" w14:textId="64C34193" w:rsidR="00F30D54" w:rsidRDefault="00F30D54" w:rsidP="00F30D54">
      <w:pPr>
        <w:pStyle w:val="aa"/>
      </w:pPr>
      <w:r>
        <w:rPr>
          <w:rFonts w:hint="eastAsia"/>
        </w:rPr>
        <w:t>【研究開始前】</w:t>
      </w:r>
    </w:p>
    <w:p w14:paraId="121B2ED8" w14:textId="67C7AC95" w:rsidR="00F30D54" w:rsidRDefault="00F30D54" w:rsidP="00F30D54">
      <w:pPr>
        <w:pStyle w:val="aa"/>
        <w:ind w:firstLineChars="100" w:firstLine="200"/>
        <w:jc w:val="both"/>
      </w:pPr>
      <w:r>
        <w:rPr>
          <w:rFonts w:hint="eastAsia"/>
        </w:rPr>
        <w:t>1</w:t>
      </w:r>
      <w:r>
        <w:rPr>
          <w:rFonts w:hint="eastAsia"/>
        </w:rPr>
        <w:t>）倫理審査委員会の承認及び研究機関の長の実施許可の確認</w:t>
      </w:r>
    </w:p>
    <w:p w14:paraId="37E0C399" w14:textId="3A387E1A" w:rsidR="00F30D54" w:rsidRDefault="00F30D54" w:rsidP="00F30D54">
      <w:pPr>
        <w:pStyle w:val="aa"/>
        <w:ind w:firstLineChars="100" w:firstLine="200"/>
        <w:jc w:val="both"/>
      </w:pPr>
      <w:r>
        <w:rPr>
          <w:rFonts w:hint="eastAsia"/>
        </w:rPr>
        <w:t>2</w:t>
      </w:r>
      <w:r>
        <w:rPr>
          <w:rFonts w:hint="eastAsia"/>
        </w:rPr>
        <w:t>）研究に関する契約書・覚書の確認</w:t>
      </w:r>
    </w:p>
    <w:p w14:paraId="44BCA816" w14:textId="4C14C507" w:rsidR="00F30D54" w:rsidRDefault="00F30D54" w:rsidP="00F30D54">
      <w:pPr>
        <w:pStyle w:val="aa"/>
      </w:pPr>
      <w:r>
        <w:rPr>
          <w:rFonts w:hint="eastAsia"/>
        </w:rPr>
        <w:t>【研究実施中】</w:t>
      </w:r>
    </w:p>
    <w:p w14:paraId="1489363A" w14:textId="24F301B4" w:rsidR="00F30D54" w:rsidRDefault="00F30D54" w:rsidP="00F30D54">
      <w:pPr>
        <w:pStyle w:val="aa"/>
        <w:ind w:firstLineChars="100" w:firstLine="200"/>
      </w:pPr>
      <w:r>
        <w:rPr>
          <w:rFonts w:hint="eastAsia"/>
        </w:rPr>
        <w:t>1</w:t>
      </w:r>
      <w:r>
        <w:rPr>
          <w:rFonts w:hint="eastAsia"/>
        </w:rPr>
        <w:t>）研究計画書等の審査資料の変更の際の審査・承認状況の確認</w:t>
      </w:r>
    </w:p>
    <w:p w14:paraId="6EF20790" w14:textId="07E673AA" w:rsidR="00F30D54" w:rsidRDefault="00F30D54" w:rsidP="00F30D54">
      <w:pPr>
        <w:pStyle w:val="aa"/>
        <w:ind w:firstLineChars="100" w:firstLine="200"/>
      </w:pPr>
      <w:r>
        <w:rPr>
          <w:rFonts w:hint="eastAsia"/>
        </w:rPr>
        <w:t>2</w:t>
      </w:r>
      <w:r>
        <w:rPr>
          <w:rFonts w:hint="eastAsia"/>
        </w:rPr>
        <w:t>）研究対象者</w:t>
      </w:r>
      <w:r w:rsidRPr="00EA5797">
        <w:rPr>
          <w:rFonts w:hint="eastAsia"/>
        </w:rPr>
        <w:t>に対する適切な同意取得</w:t>
      </w:r>
      <w:r>
        <w:rPr>
          <w:rFonts w:hint="eastAsia"/>
        </w:rPr>
        <w:t>（手順と同意の有無）</w:t>
      </w:r>
      <w:r w:rsidRPr="00EA5797">
        <w:rPr>
          <w:rFonts w:hint="eastAsia"/>
        </w:rPr>
        <w:t>の確認</w:t>
      </w:r>
    </w:p>
    <w:p w14:paraId="56191DDE" w14:textId="249FCC40" w:rsidR="00F30D54" w:rsidRDefault="00F30D54" w:rsidP="00F30D54">
      <w:pPr>
        <w:pStyle w:val="aa"/>
        <w:ind w:firstLineChars="100" w:firstLine="200"/>
      </w:pPr>
      <w:r>
        <w:rPr>
          <w:rFonts w:hint="eastAsia"/>
        </w:rPr>
        <w:t>3</w:t>
      </w:r>
      <w:r>
        <w:rPr>
          <w:rFonts w:hint="eastAsia"/>
        </w:rPr>
        <w:t>）研究対象者（登録症例）の適格性の確認</w:t>
      </w:r>
    </w:p>
    <w:p w14:paraId="1C9B9F8C" w14:textId="3B0C3E04" w:rsidR="00F30D54" w:rsidRDefault="00F30D54" w:rsidP="00F30D54">
      <w:pPr>
        <w:pStyle w:val="aa"/>
        <w:ind w:firstLineChars="100" w:firstLine="200"/>
      </w:pPr>
      <w:r>
        <w:rPr>
          <w:rFonts w:hint="eastAsia"/>
        </w:rPr>
        <w:t>4</w:t>
      </w:r>
      <w:r>
        <w:rPr>
          <w:rFonts w:hint="eastAsia"/>
        </w:rPr>
        <w:t>）症例報告書　主要／副次評価項目の確認</w:t>
      </w:r>
    </w:p>
    <w:p w14:paraId="194485CB" w14:textId="085D1D7C" w:rsidR="00F30D54" w:rsidRDefault="00F30D54" w:rsidP="00F30D54">
      <w:pPr>
        <w:pStyle w:val="aa"/>
        <w:ind w:firstLineChars="100" w:firstLine="200"/>
      </w:pPr>
      <w:r>
        <w:rPr>
          <w:rFonts w:hint="eastAsia"/>
        </w:rPr>
        <w:t>5</w:t>
      </w:r>
      <w:r>
        <w:rPr>
          <w:rFonts w:hint="eastAsia"/>
        </w:rPr>
        <w:t>）有害事象が適切に記録・報告されていることの確認</w:t>
      </w:r>
    </w:p>
    <w:p w14:paraId="435229C9" w14:textId="76E6A01C" w:rsidR="00F30D54" w:rsidRDefault="00F30D54" w:rsidP="00F30D54">
      <w:pPr>
        <w:pStyle w:val="aa"/>
      </w:pPr>
      <w:r>
        <w:rPr>
          <w:rFonts w:hint="eastAsia"/>
        </w:rPr>
        <w:t>【重篤な有害事象発生時】</w:t>
      </w:r>
    </w:p>
    <w:p w14:paraId="4219DB63" w14:textId="18951911" w:rsidR="00F30D54" w:rsidRDefault="00F30D54" w:rsidP="00F30D54">
      <w:pPr>
        <w:pStyle w:val="aa"/>
        <w:ind w:firstLineChars="100" w:firstLine="200"/>
      </w:pPr>
      <w:r>
        <w:rPr>
          <w:rFonts w:hint="eastAsia"/>
        </w:rPr>
        <w:t>1</w:t>
      </w:r>
      <w:r>
        <w:rPr>
          <w:rFonts w:hint="eastAsia"/>
        </w:rPr>
        <w:t>）正しく記録・報告されていることの確認</w:t>
      </w:r>
    </w:p>
    <w:p w14:paraId="750236DC" w14:textId="70DE1A00" w:rsidR="00F30D54" w:rsidRDefault="00F30D54" w:rsidP="00F30D54">
      <w:pPr>
        <w:pStyle w:val="aa"/>
        <w:ind w:firstLineChars="100" w:firstLine="200"/>
      </w:pPr>
      <w:r>
        <w:rPr>
          <w:rFonts w:hint="eastAsia"/>
        </w:rPr>
        <w:t>2</w:t>
      </w:r>
      <w:r>
        <w:rPr>
          <w:rFonts w:hint="eastAsia"/>
        </w:rPr>
        <w:t>）研究機関の長及び共同研究機関への適切な報告の確認</w:t>
      </w:r>
    </w:p>
    <w:p w14:paraId="70FF8437" w14:textId="6C9612A1" w:rsidR="00F30D54" w:rsidRDefault="00F30D54" w:rsidP="00F30D54">
      <w:pPr>
        <w:pStyle w:val="aa"/>
        <w:ind w:firstLineChars="100" w:firstLine="200"/>
      </w:pPr>
      <w:r>
        <w:rPr>
          <w:rFonts w:hint="eastAsia"/>
        </w:rPr>
        <w:t>3</w:t>
      </w:r>
      <w:r>
        <w:rPr>
          <w:rFonts w:hint="eastAsia"/>
        </w:rPr>
        <w:t>）必要な場合、厚生労働大臣へ報告されていることの確認</w:t>
      </w:r>
    </w:p>
    <w:p w14:paraId="6714A2B6" w14:textId="7595FDBF" w:rsidR="00F30D54" w:rsidRDefault="00F30D54" w:rsidP="00F30D54">
      <w:pPr>
        <w:pStyle w:val="aa"/>
      </w:pPr>
      <w:r>
        <w:rPr>
          <w:rFonts w:hint="eastAsia"/>
        </w:rPr>
        <w:t>【研究終了後】</w:t>
      </w:r>
    </w:p>
    <w:p w14:paraId="1DB31B60" w14:textId="64E2439E" w:rsidR="00F30D54" w:rsidRDefault="00F30D54" w:rsidP="00F30D54">
      <w:pPr>
        <w:pStyle w:val="aa"/>
        <w:ind w:firstLineChars="100" w:firstLine="200"/>
      </w:pPr>
      <w:r>
        <w:rPr>
          <w:rFonts w:hint="eastAsia"/>
        </w:rPr>
        <w:t>1</w:t>
      </w:r>
      <w:r>
        <w:rPr>
          <w:rFonts w:hint="eastAsia"/>
        </w:rPr>
        <w:t>）研究に関する文書・記録の保管状況の確認</w:t>
      </w:r>
    </w:p>
    <w:p w14:paraId="6C30ECBF" w14:textId="1B023E51" w:rsidR="009E651A" w:rsidRPr="00BD1B7A" w:rsidRDefault="00BD1B7A" w:rsidP="00BD1B7A">
      <w:pPr>
        <w:ind w:firstLineChars="100" w:firstLine="210"/>
        <w:rPr>
          <w:color w:val="0070C0"/>
        </w:rPr>
      </w:pPr>
      <w:r w:rsidRPr="00BD1B7A">
        <w:rPr>
          <w:rFonts w:hint="eastAsia"/>
          <w:color w:val="0070C0"/>
        </w:rPr>
        <w:t>2）研究計画書及び関連法規制の遵守</w:t>
      </w:r>
      <w:r>
        <w:rPr>
          <w:rFonts w:hint="eastAsia"/>
          <w:color w:val="0070C0"/>
        </w:rPr>
        <w:t>状況</w:t>
      </w:r>
      <w:r w:rsidR="00A029E5">
        <w:rPr>
          <w:rFonts w:hint="eastAsia"/>
          <w:color w:val="0070C0"/>
        </w:rPr>
        <w:t>の</w:t>
      </w:r>
      <w:r w:rsidR="00443B16">
        <w:rPr>
          <w:rFonts w:hint="eastAsia"/>
          <w:color w:val="0070C0"/>
        </w:rPr>
        <w:t>確認</w:t>
      </w:r>
    </w:p>
    <w:p w14:paraId="24912CDA" w14:textId="77777777" w:rsidR="009E651A" w:rsidRPr="00EC2A3A" w:rsidRDefault="009E651A" w:rsidP="009E651A"/>
    <w:p w14:paraId="70726682" w14:textId="0519F076" w:rsidR="009E651A" w:rsidRPr="00A22E18" w:rsidRDefault="00BD1B7A" w:rsidP="009E651A">
      <w:r>
        <w:rPr>
          <w:rFonts w:hint="eastAsia"/>
        </w:rPr>
        <w:t>5</w:t>
      </w:r>
      <w:r w:rsidR="009E651A">
        <w:t>.2.</w:t>
      </w:r>
      <w:r w:rsidR="009E651A">
        <w:rPr>
          <w:rFonts w:hint="eastAsia"/>
        </w:rPr>
        <w:t>モニタリングの実施時期</w:t>
      </w:r>
    </w:p>
    <w:p w14:paraId="3DD88D08" w14:textId="77777777" w:rsidR="00BD1B7A" w:rsidRPr="00597B6F" w:rsidRDefault="00BD1B7A" w:rsidP="00BD1B7A">
      <w:pPr>
        <w:pStyle w:val="a8"/>
        <w:rPr>
          <w:sz w:val="21"/>
          <w:szCs w:val="21"/>
          <w:lang w:eastAsia="ja-JP"/>
        </w:rPr>
      </w:pPr>
      <w:r w:rsidRPr="00597B6F">
        <w:rPr>
          <w:rFonts w:hint="eastAsia"/>
          <w:sz w:val="21"/>
          <w:szCs w:val="21"/>
          <w:lang w:eastAsia="ja-JP"/>
        </w:rPr>
        <w:t>モニタリングの実施時期について、タイミング、基準、頻度などを記載する。</w:t>
      </w:r>
    </w:p>
    <w:p w14:paraId="5B54564B" w14:textId="4B1899CB" w:rsidR="00BD1B7A" w:rsidRPr="00597B6F" w:rsidRDefault="00BD1B7A" w:rsidP="00BD1B7A">
      <w:pPr>
        <w:pStyle w:val="a8"/>
        <w:rPr>
          <w:sz w:val="21"/>
          <w:szCs w:val="21"/>
          <w:lang w:eastAsia="ja-JP"/>
        </w:rPr>
      </w:pPr>
      <w:r w:rsidRPr="00597B6F">
        <w:rPr>
          <w:rFonts w:hint="eastAsia"/>
          <w:sz w:val="21"/>
          <w:szCs w:val="21"/>
          <w:lang w:eastAsia="ja-JP"/>
        </w:rPr>
        <w:t>以下の方法を組み合わせることもできる。</w:t>
      </w:r>
    </w:p>
    <w:p w14:paraId="4D7F535C" w14:textId="77777777" w:rsidR="00BD1B7A" w:rsidRPr="00597B6F" w:rsidRDefault="00BD1B7A" w:rsidP="00BD1B7A">
      <w:pPr>
        <w:pStyle w:val="a8"/>
        <w:rPr>
          <w:sz w:val="21"/>
          <w:szCs w:val="21"/>
          <w:lang w:eastAsia="ja-JP"/>
        </w:rPr>
      </w:pPr>
      <w:r w:rsidRPr="00597B6F">
        <w:rPr>
          <w:sz w:val="21"/>
          <w:szCs w:val="21"/>
          <w:lang w:eastAsia="ja-JP"/>
        </w:rPr>
        <w:tab/>
      </w:r>
      <w:r w:rsidRPr="00597B6F">
        <w:rPr>
          <w:rFonts w:hint="eastAsia"/>
          <w:sz w:val="21"/>
          <w:szCs w:val="21"/>
          <w:lang w:eastAsia="ja-JP"/>
        </w:rPr>
        <w:t>・○ヵ月毎などの定期的な実施</w:t>
      </w:r>
    </w:p>
    <w:p w14:paraId="28ADE1A4" w14:textId="77777777" w:rsidR="00BD1B7A" w:rsidRPr="00597B6F" w:rsidRDefault="00BD1B7A" w:rsidP="00BD1B7A">
      <w:pPr>
        <w:pStyle w:val="a8"/>
        <w:rPr>
          <w:sz w:val="21"/>
          <w:szCs w:val="21"/>
          <w:lang w:eastAsia="ja-JP"/>
        </w:rPr>
      </w:pPr>
      <w:r w:rsidRPr="00597B6F">
        <w:rPr>
          <w:sz w:val="21"/>
          <w:szCs w:val="21"/>
          <w:lang w:eastAsia="ja-JP"/>
        </w:rPr>
        <w:tab/>
      </w:r>
      <w:r w:rsidRPr="00597B6F">
        <w:rPr>
          <w:rFonts w:hint="eastAsia"/>
          <w:sz w:val="21"/>
          <w:szCs w:val="21"/>
          <w:lang w:eastAsia="ja-JP"/>
        </w:rPr>
        <w:t>・引き金となる基準（重篤な有害事象の発生、症例登録など）に応じた実施</w:t>
      </w:r>
    </w:p>
    <w:p w14:paraId="31B615AA" w14:textId="77777777" w:rsidR="00BD1B7A" w:rsidRPr="00597B6F" w:rsidRDefault="00BD1B7A" w:rsidP="00BD1B7A">
      <w:pPr>
        <w:pStyle w:val="a8"/>
        <w:rPr>
          <w:sz w:val="21"/>
          <w:szCs w:val="21"/>
          <w:lang w:eastAsia="ja-JP"/>
        </w:rPr>
      </w:pPr>
      <w:r w:rsidRPr="00597B6F">
        <w:rPr>
          <w:sz w:val="21"/>
          <w:szCs w:val="21"/>
          <w:lang w:eastAsia="ja-JP"/>
        </w:rPr>
        <w:tab/>
      </w:r>
      <w:r w:rsidRPr="00597B6F">
        <w:rPr>
          <w:rFonts w:hint="eastAsia"/>
          <w:sz w:val="21"/>
          <w:szCs w:val="21"/>
          <w:lang w:eastAsia="ja-JP"/>
        </w:rPr>
        <w:t>・研究スケジュールの評価時点（来院日）に紐づけた実施</w:t>
      </w:r>
    </w:p>
    <w:p w14:paraId="3169E05E" w14:textId="77777777" w:rsidR="00BD1B7A" w:rsidRPr="00597B6F" w:rsidRDefault="00BD1B7A" w:rsidP="00BD1B7A">
      <w:pPr>
        <w:pStyle w:val="a8"/>
        <w:rPr>
          <w:sz w:val="21"/>
          <w:szCs w:val="21"/>
          <w:lang w:eastAsia="ja-JP"/>
        </w:rPr>
      </w:pPr>
      <w:r w:rsidRPr="00597B6F">
        <w:rPr>
          <w:sz w:val="21"/>
          <w:szCs w:val="21"/>
          <w:lang w:eastAsia="ja-JP"/>
        </w:rPr>
        <w:tab/>
      </w:r>
      <w:r w:rsidRPr="00597B6F">
        <w:rPr>
          <w:rFonts w:hint="eastAsia"/>
          <w:sz w:val="21"/>
          <w:szCs w:val="21"/>
          <w:lang w:eastAsia="ja-JP"/>
        </w:rPr>
        <w:t>・組み入れ症例数が〇例、全体の〇％の時点など、進捗状況を指標にした実施</w:t>
      </w:r>
    </w:p>
    <w:p w14:paraId="45D1462C" w14:textId="77777777" w:rsidR="00BD1B7A" w:rsidRPr="00597B6F" w:rsidRDefault="00BD1B7A" w:rsidP="00BD1B7A">
      <w:pPr>
        <w:pStyle w:val="a8"/>
        <w:rPr>
          <w:sz w:val="21"/>
          <w:szCs w:val="21"/>
          <w:lang w:eastAsia="ja-JP"/>
        </w:rPr>
      </w:pPr>
      <w:r w:rsidRPr="00597B6F">
        <w:rPr>
          <w:sz w:val="21"/>
          <w:szCs w:val="21"/>
          <w:lang w:eastAsia="ja-JP"/>
        </w:rPr>
        <w:tab/>
      </w:r>
      <w:r w:rsidRPr="00597B6F">
        <w:rPr>
          <w:rFonts w:hint="eastAsia"/>
          <w:sz w:val="21"/>
          <w:szCs w:val="21"/>
          <w:lang w:eastAsia="ja-JP"/>
        </w:rPr>
        <w:t>・中間解析の前に重点的な実施</w:t>
      </w:r>
    </w:p>
    <w:p w14:paraId="087DDF87" w14:textId="77777777" w:rsidR="00BD1B7A" w:rsidRPr="00597B6F" w:rsidRDefault="00BD1B7A" w:rsidP="00BD1B7A">
      <w:pPr>
        <w:pStyle w:val="a8"/>
        <w:rPr>
          <w:sz w:val="21"/>
          <w:szCs w:val="21"/>
          <w:lang w:eastAsia="ja-JP"/>
        </w:rPr>
      </w:pPr>
      <w:r w:rsidRPr="00597B6F">
        <w:rPr>
          <w:rFonts w:hint="eastAsia"/>
          <w:sz w:val="21"/>
          <w:szCs w:val="21"/>
          <w:lang w:eastAsia="ja-JP"/>
        </w:rPr>
        <w:t>なお、モニタリング頻度を検討するにあたっては、日本医師会治験促進センターのリスク評価表も参考にするとよい。（前書きの「法令・指針・ガイドライン一覧」参照）</w:t>
      </w:r>
    </w:p>
    <w:p w14:paraId="2A19D84A" w14:textId="48BF740A" w:rsidR="00BD1B7A" w:rsidRDefault="00BD1B7A" w:rsidP="00BD1B7A">
      <w:pPr>
        <w:pStyle w:val="aa"/>
      </w:pPr>
      <w:r>
        <w:rPr>
          <w:rFonts w:hint="eastAsia"/>
        </w:rPr>
        <w:lastRenderedPageBreak/>
        <w:t>例）　モニタリング担当者は、本手順書に規定したモニタリング実施時期</w:t>
      </w:r>
      <w:r w:rsidR="008F4404">
        <w:rPr>
          <w:rFonts w:hint="eastAsia"/>
        </w:rPr>
        <w:t>、調査・確認事項</w:t>
      </w:r>
      <w:r>
        <w:rPr>
          <w:rFonts w:hint="eastAsia"/>
        </w:rPr>
        <w:t>に従って適切に</w:t>
      </w:r>
      <w:r w:rsidR="008F4404">
        <w:rPr>
          <w:rFonts w:hint="eastAsia"/>
        </w:rPr>
        <w:t>モニタリング</w:t>
      </w:r>
      <w:r>
        <w:rPr>
          <w:rFonts w:hint="eastAsia"/>
        </w:rPr>
        <w:t>を実施する。研究実施中は、最初の症例登録後に可能な限り早期にモニタリングを実施する。その後、○ヵ月ごとまたは前回モニタリングからの新規症例が</w:t>
      </w:r>
      <w:r>
        <w:rPr>
          <w:rFonts w:hint="eastAsia"/>
        </w:rPr>
        <w:t>XX</w:t>
      </w:r>
      <w:r>
        <w:rPr>
          <w:rFonts w:hint="eastAsia"/>
        </w:rPr>
        <w:t>症例を超えるごとに定期的に実施する。なお、重篤な有害事象が発生した場合は、別途必要に応じてモニタリングを実施する。研究終了後は、全ての資料の整合性がとれ、研究成果を発表するまで、必要に応じて実施する。</w:t>
      </w:r>
    </w:p>
    <w:p w14:paraId="0EB7E2EB" w14:textId="77777777" w:rsidR="009E651A" w:rsidRPr="00D6636E" w:rsidRDefault="009E651A" w:rsidP="008F4404">
      <w:pPr>
        <w:pStyle w:val="a7"/>
        <w:ind w:leftChars="0" w:left="0" w:firstLineChars="0" w:firstLine="0"/>
      </w:pPr>
    </w:p>
    <w:p w14:paraId="3F88FDBB" w14:textId="2646B7AA" w:rsidR="009E651A" w:rsidRPr="008F4404" w:rsidRDefault="008F4404" w:rsidP="009E651A">
      <w:pPr>
        <w:rPr>
          <w:color w:val="0070C0"/>
        </w:rPr>
      </w:pPr>
      <w:r w:rsidRPr="008F4404">
        <w:rPr>
          <w:rFonts w:hint="eastAsia"/>
          <w:color w:val="0070C0"/>
        </w:rPr>
        <w:t>5</w:t>
      </w:r>
      <w:r w:rsidR="009E651A" w:rsidRPr="008F4404">
        <w:rPr>
          <w:color w:val="0070C0"/>
        </w:rPr>
        <w:t>.3.</w:t>
      </w:r>
      <w:r w:rsidR="009E651A" w:rsidRPr="008F4404">
        <w:rPr>
          <w:rFonts w:hint="eastAsia"/>
          <w:color w:val="0070C0"/>
        </w:rPr>
        <w:t>モニタリング</w:t>
      </w:r>
      <w:r w:rsidRPr="008F4404">
        <w:rPr>
          <w:rFonts w:hint="eastAsia"/>
          <w:color w:val="0070C0"/>
        </w:rPr>
        <w:t>報告書の作成</w:t>
      </w:r>
      <w:r w:rsidR="00597B6F">
        <w:rPr>
          <w:rFonts w:hint="eastAsia"/>
          <w:color w:val="0070C0"/>
        </w:rPr>
        <w:t xml:space="preserve">　</w:t>
      </w:r>
      <w:r w:rsidR="00597B6F" w:rsidRPr="00597B6F">
        <w:rPr>
          <w:rFonts w:hint="eastAsia"/>
          <w:color w:val="FF0000"/>
        </w:rPr>
        <w:t>報告書の書式は任意</w:t>
      </w:r>
      <w:r w:rsidR="00597B6F">
        <w:rPr>
          <w:rFonts w:hint="eastAsia"/>
          <w:color w:val="FF0000"/>
        </w:rPr>
        <w:t>とする</w:t>
      </w:r>
    </w:p>
    <w:p w14:paraId="057AB6CB" w14:textId="3F55288A" w:rsidR="009E651A" w:rsidRPr="008F4404" w:rsidRDefault="009E651A" w:rsidP="009E651A">
      <w:pPr>
        <w:rPr>
          <w:color w:val="0070C0"/>
        </w:rPr>
      </w:pPr>
      <w:r w:rsidRPr="008F4404">
        <w:rPr>
          <w:rFonts w:hint="eastAsia"/>
          <w:color w:val="0070C0"/>
        </w:rPr>
        <w:t>モニタリング担当者は、モニタリング実施</w:t>
      </w:r>
      <w:r w:rsidR="008F4404" w:rsidRPr="008F4404">
        <w:rPr>
          <w:rFonts w:hint="eastAsia"/>
          <w:color w:val="0070C0"/>
        </w:rPr>
        <w:t>ごとに速やかにモニタリング</w:t>
      </w:r>
      <w:r w:rsidRPr="008F4404">
        <w:rPr>
          <w:rFonts w:hint="eastAsia"/>
          <w:color w:val="0070C0"/>
        </w:rPr>
        <w:t>報告書を作成し、研究責任者に提出する。</w:t>
      </w:r>
      <w:r w:rsidR="008F4404" w:rsidRPr="008F4404">
        <w:rPr>
          <w:rFonts w:hint="eastAsia"/>
          <w:color w:val="0070C0"/>
        </w:rPr>
        <w:t>モニタリング</w:t>
      </w:r>
      <w:r w:rsidRPr="008F4404">
        <w:rPr>
          <w:rFonts w:hint="eastAsia"/>
          <w:color w:val="0070C0"/>
        </w:rPr>
        <w:t>報告書には次の項目を記載する。</w:t>
      </w:r>
    </w:p>
    <w:p w14:paraId="4FC344A4" w14:textId="142C7776" w:rsidR="009E651A" w:rsidRPr="008F4404" w:rsidRDefault="009E651A" w:rsidP="009E651A">
      <w:pPr>
        <w:rPr>
          <w:color w:val="0070C0"/>
        </w:rPr>
      </w:pPr>
      <w:r w:rsidRPr="008F4404">
        <w:rPr>
          <w:rFonts w:hint="eastAsia"/>
          <w:color w:val="0070C0"/>
        </w:rPr>
        <w:t>1</w:t>
      </w:r>
      <w:r w:rsidRPr="008F4404">
        <w:rPr>
          <w:color w:val="0070C0"/>
        </w:rPr>
        <w:t>)モニタリングを</w:t>
      </w:r>
      <w:r w:rsidRPr="008F4404">
        <w:rPr>
          <w:rFonts w:hint="eastAsia"/>
          <w:color w:val="0070C0"/>
        </w:rPr>
        <w:t>実施した</w:t>
      </w:r>
      <w:r w:rsidRPr="008F4404">
        <w:rPr>
          <w:color w:val="0070C0"/>
        </w:rPr>
        <w:t>日時、</w:t>
      </w:r>
      <w:r w:rsidRPr="008F4404">
        <w:rPr>
          <w:rFonts w:hint="eastAsia"/>
          <w:color w:val="0070C0"/>
        </w:rPr>
        <w:t>実施</w:t>
      </w:r>
      <w:r w:rsidRPr="008F4404">
        <w:rPr>
          <w:color w:val="0070C0"/>
        </w:rPr>
        <w:t>場所</w:t>
      </w:r>
      <w:r w:rsidRPr="008F4404">
        <w:rPr>
          <w:rFonts w:hint="eastAsia"/>
          <w:color w:val="0070C0"/>
        </w:rPr>
        <w:t>、方法</w:t>
      </w:r>
      <w:r w:rsidR="008F4404" w:rsidRPr="008F4404">
        <w:rPr>
          <w:rFonts w:hint="eastAsia"/>
          <w:color w:val="0070C0"/>
        </w:rPr>
        <w:t>、対象</w:t>
      </w:r>
    </w:p>
    <w:p w14:paraId="112D1894" w14:textId="77777777" w:rsidR="009E651A" w:rsidRPr="008F4404" w:rsidRDefault="009E651A" w:rsidP="009E651A">
      <w:pPr>
        <w:rPr>
          <w:color w:val="0070C0"/>
        </w:rPr>
      </w:pPr>
      <w:r w:rsidRPr="008F4404">
        <w:rPr>
          <w:color w:val="0070C0"/>
        </w:rPr>
        <w:t>2)モニタリング担当者の氏名</w:t>
      </w:r>
      <w:r w:rsidRPr="008F4404">
        <w:rPr>
          <w:rFonts w:hint="eastAsia"/>
          <w:color w:val="0070C0"/>
        </w:rPr>
        <w:t>及び所属</w:t>
      </w:r>
    </w:p>
    <w:p w14:paraId="0A14A6CF" w14:textId="77777777" w:rsidR="009E651A" w:rsidRPr="008F4404" w:rsidRDefault="009E651A" w:rsidP="009E651A">
      <w:pPr>
        <w:rPr>
          <w:color w:val="0070C0"/>
        </w:rPr>
      </w:pPr>
      <w:r w:rsidRPr="008F4404">
        <w:rPr>
          <w:color w:val="0070C0"/>
        </w:rPr>
        <w:t>3)</w:t>
      </w:r>
      <w:r w:rsidRPr="008F4404">
        <w:rPr>
          <w:rFonts w:hint="eastAsia"/>
          <w:color w:val="0070C0"/>
        </w:rPr>
        <w:t>研究機関における当該モニタリング実施に際しての対応者</w:t>
      </w:r>
    </w:p>
    <w:p w14:paraId="41B338CA" w14:textId="6113CB8A" w:rsidR="008F4404" w:rsidRPr="008F4404" w:rsidRDefault="009E651A" w:rsidP="009E651A">
      <w:pPr>
        <w:rPr>
          <w:color w:val="0070C0"/>
        </w:rPr>
      </w:pPr>
      <w:r w:rsidRPr="008F4404">
        <w:rPr>
          <w:color w:val="0070C0"/>
        </w:rPr>
        <w:t>4)モニタリング結果の概要</w:t>
      </w:r>
    </w:p>
    <w:p w14:paraId="782E82C3" w14:textId="24C22616" w:rsidR="009E651A" w:rsidRPr="008F4404" w:rsidRDefault="009E651A" w:rsidP="008F4404">
      <w:pPr>
        <w:ind w:left="210" w:hangingChars="100" w:hanging="210"/>
        <w:rPr>
          <w:color w:val="0070C0"/>
        </w:rPr>
      </w:pPr>
      <w:r w:rsidRPr="008F4404">
        <w:rPr>
          <w:rFonts w:hint="eastAsia"/>
          <w:color w:val="0070C0"/>
        </w:rPr>
        <w:t>5</w:t>
      </w:r>
      <w:r w:rsidRPr="008F4404">
        <w:rPr>
          <w:color w:val="0070C0"/>
        </w:rPr>
        <w:t>)</w:t>
      </w:r>
      <w:r w:rsidRPr="008F4404">
        <w:rPr>
          <w:rFonts w:hint="eastAsia"/>
          <w:color w:val="0070C0"/>
        </w:rPr>
        <w:t>モニタリングにより確認された事項に対して講じられるべき措置及び当該措置に関するモニタリング担当者の所見</w:t>
      </w:r>
      <w:r w:rsidR="008F4404" w:rsidRPr="008F4404">
        <w:rPr>
          <w:rFonts w:hint="eastAsia"/>
          <w:color w:val="0070C0"/>
        </w:rPr>
        <w:t>や見解</w:t>
      </w:r>
    </w:p>
    <w:p w14:paraId="2B5B5E83" w14:textId="77777777" w:rsidR="009E651A" w:rsidRDefault="009E651A" w:rsidP="009E651A"/>
    <w:p w14:paraId="5DB12691" w14:textId="7398167B" w:rsidR="00F92E7F" w:rsidRPr="008F4404" w:rsidRDefault="00F92E7F" w:rsidP="00F92E7F">
      <w:pPr>
        <w:rPr>
          <w:color w:val="0070C0"/>
        </w:rPr>
      </w:pPr>
      <w:r w:rsidRPr="008F4404">
        <w:rPr>
          <w:rFonts w:hint="eastAsia"/>
          <w:color w:val="0070C0"/>
        </w:rPr>
        <w:t>5</w:t>
      </w:r>
      <w:r w:rsidRPr="008F4404">
        <w:rPr>
          <w:color w:val="0070C0"/>
        </w:rPr>
        <w:t>.</w:t>
      </w:r>
      <w:r>
        <w:rPr>
          <w:rFonts w:hint="eastAsia"/>
          <w:color w:val="0070C0"/>
        </w:rPr>
        <w:t>4</w:t>
      </w:r>
      <w:r w:rsidRPr="008F4404">
        <w:rPr>
          <w:color w:val="0070C0"/>
        </w:rPr>
        <w:t>.</w:t>
      </w:r>
      <w:r>
        <w:rPr>
          <w:rFonts w:hint="eastAsia"/>
          <w:color w:val="0070C0"/>
        </w:rPr>
        <w:t>記録の保存と安全管理</w:t>
      </w:r>
    </w:p>
    <w:p w14:paraId="13280290" w14:textId="77777777" w:rsidR="00F92E7F" w:rsidRPr="00F92E7F" w:rsidRDefault="00F92E7F" w:rsidP="00F92E7F">
      <w:pPr>
        <w:rPr>
          <w:color w:val="0070C0"/>
        </w:rPr>
      </w:pPr>
      <w:r w:rsidRPr="00F92E7F">
        <w:rPr>
          <w:rFonts w:hint="eastAsia"/>
          <w:color w:val="0070C0"/>
        </w:rPr>
        <w:t>モニタリング担当者は、本研究のモニタリングに際して入手/作成した情報、資料等ならびにモニタリング担当者から発信した情報、報告等について適切に記録し、その記録を保管し、安全管理を行う。これらの記録は、本研究が終了した後は研究責任者の元で、研究に係る情報の保管関する研究計画に則り一括保管するものとする</w:t>
      </w:r>
    </w:p>
    <w:p w14:paraId="67B47067" w14:textId="77777777" w:rsidR="00F92E7F" w:rsidRPr="00F92E7F" w:rsidRDefault="00F92E7F" w:rsidP="009E651A"/>
    <w:p w14:paraId="6B45A22D" w14:textId="7F7FEFAE" w:rsidR="009E651A" w:rsidRPr="00F92E7F" w:rsidRDefault="00F92E7F" w:rsidP="009E651A">
      <w:pPr>
        <w:rPr>
          <w:b/>
          <w:bCs/>
          <w:sz w:val="24"/>
          <w:szCs w:val="24"/>
        </w:rPr>
      </w:pPr>
      <w:r w:rsidRPr="00F92E7F">
        <w:rPr>
          <w:rFonts w:hint="eastAsia"/>
          <w:b/>
          <w:bCs/>
          <w:sz w:val="24"/>
          <w:szCs w:val="24"/>
        </w:rPr>
        <w:t>6．</w:t>
      </w:r>
      <w:r w:rsidR="009E651A" w:rsidRPr="00F92E7F">
        <w:rPr>
          <w:rFonts w:hint="eastAsia"/>
          <w:b/>
          <w:bCs/>
          <w:sz w:val="24"/>
          <w:szCs w:val="24"/>
        </w:rPr>
        <w:t>守秘義務</w:t>
      </w:r>
      <w:r w:rsidRPr="00F92E7F">
        <w:rPr>
          <w:rFonts w:hint="eastAsia"/>
          <w:b/>
          <w:bCs/>
          <w:sz w:val="24"/>
          <w:szCs w:val="24"/>
        </w:rPr>
        <w:t>及び機密保持</w:t>
      </w:r>
    </w:p>
    <w:p w14:paraId="696B8956" w14:textId="4FDF34F3" w:rsidR="009E651A" w:rsidRPr="00F92E7F" w:rsidRDefault="009E651A" w:rsidP="009E651A">
      <w:pPr>
        <w:rPr>
          <w:color w:val="0070C0"/>
        </w:rPr>
      </w:pPr>
      <w:r w:rsidRPr="00F92E7F">
        <w:rPr>
          <w:rFonts w:hint="eastAsia"/>
          <w:color w:val="0070C0"/>
        </w:rPr>
        <w:t>モニタリング担当者は、</w:t>
      </w:r>
      <w:r w:rsidR="008F4404" w:rsidRPr="00F92E7F">
        <w:rPr>
          <w:rFonts w:hint="eastAsia"/>
          <w:color w:val="0070C0"/>
        </w:rPr>
        <w:t>個人情報保護法および人を対象とする生命科学・医学系研究に関する倫理指針を遵守し</w:t>
      </w:r>
      <w:r w:rsidR="00F92E7F" w:rsidRPr="00F92E7F">
        <w:rPr>
          <w:rFonts w:hint="eastAsia"/>
          <w:color w:val="0070C0"/>
        </w:rPr>
        <w:t>、</w:t>
      </w:r>
      <w:r w:rsidRPr="00F92E7F">
        <w:rPr>
          <w:rFonts w:hint="eastAsia"/>
          <w:color w:val="0070C0"/>
        </w:rPr>
        <w:t>その業務上知りえた</w:t>
      </w:r>
      <w:r w:rsidR="00F92E7F" w:rsidRPr="00F92E7F">
        <w:rPr>
          <w:rFonts w:hint="eastAsia"/>
          <w:color w:val="0070C0"/>
        </w:rPr>
        <w:t>個人情報を含む研究に関する機密</w:t>
      </w:r>
      <w:r w:rsidRPr="00F92E7F">
        <w:rPr>
          <w:rFonts w:hint="eastAsia"/>
          <w:color w:val="0070C0"/>
        </w:rPr>
        <w:t>情報を正当な理由なく漏らしてはならない。その業務に従事しなくなった後も同様とする。</w:t>
      </w:r>
    </w:p>
    <w:p w14:paraId="0DBEAD89" w14:textId="77777777" w:rsidR="009E651A" w:rsidRPr="00633DD5" w:rsidRDefault="009E651A" w:rsidP="009E651A"/>
    <w:p w14:paraId="67141EA9" w14:textId="77777777" w:rsidR="009E651A" w:rsidRPr="00F92E7F" w:rsidRDefault="009E651A" w:rsidP="009E651A">
      <w:pPr>
        <w:rPr>
          <w:b/>
          <w:bCs/>
          <w:sz w:val="24"/>
          <w:szCs w:val="24"/>
        </w:rPr>
      </w:pPr>
      <w:r w:rsidRPr="00F92E7F">
        <w:rPr>
          <w:b/>
          <w:bCs/>
          <w:sz w:val="24"/>
          <w:szCs w:val="24"/>
        </w:rPr>
        <w:t>7.</w:t>
      </w:r>
      <w:r w:rsidRPr="00F92E7F">
        <w:rPr>
          <w:rFonts w:hint="eastAsia"/>
          <w:b/>
          <w:bCs/>
          <w:sz w:val="24"/>
          <w:szCs w:val="24"/>
        </w:rPr>
        <w:t>手順書の改訂</w:t>
      </w:r>
    </w:p>
    <w:p w14:paraId="09E91496" w14:textId="679FC21F" w:rsidR="009E651A" w:rsidRPr="00792D8B" w:rsidRDefault="00792D8B" w:rsidP="009E651A">
      <w:pPr>
        <w:rPr>
          <w:color w:val="0070C0"/>
        </w:rPr>
      </w:pPr>
      <w:r w:rsidRPr="00792D8B">
        <w:rPr>
          <w:rFonts w:hint="eastAsia"/>
          <w:color w:val="0070C0"/>
        </w:rPr>
        <w:t>本手順書は、</w:t>
      </w:r>
      <w:r w:rsidR="00F75F31">
        <w:rPr>
          <w:rFonts w:hint="eastAsia"/>
          <w:color w:val="0070C0"/>
        </w:rPr>
        <w:t>研究の実施状況、</w:t>
      </w:r>
      <w:r w:rsidR="009E651A" w:rsidRPr="00792D8B">
        <w:rPr>
          <w:rFonts w:hint="eastAsia"/>
          <w:color w:val="0070C0"/>
        </w:rPr>
        <w:t>モニタリングにより得られた情報に基づきリスク</w:t>
      </w:r>
      <w:r w:rsidR="00F75F31">
        <w:rPr>
          <w:rFonts w:hint="eastAsia"/>
          <w:color w:val="0070C0"/>
        </w:rPr>
        <w:t>発生状況等の評価や検討</w:t>
      </w:r>
      <w:r w:rsidR="009E651A" w:rsidRPr="00792D8B">
        <w:rPr>
          <w:rFonts w:hint="eastAsia"/>
          <w:color w:val="0070C0"/>
        </w:rPr>
        <w:t xml:space="preserve">を行い、本手順書に定める事項について継続的に見直しを行い、必要に応じて改訂を行う。　</w:t>
      </w:r>
    </w:p>
    <w:p w14:paraId="77BF6503" w14:textId="77777777" w:rsidR="009E651A" w:rsidRPr="00633DD5" w:rsidRDefault="009E651A" w:rsidP="009E651A"/>
    <w:p w14:paraId="04931F6D" w14:textId="77777777" w:rsidR="009E651A" w:rsidRPr="008722B8" w:rsidRDefault="009E651A" w:rsidP="009E651A">
      <w:r w:rsidRPr="008722B8">
        <w:lastRenderedPageBreak/>
        <w:t>8.</w:t>
      </w:r>
      <w:r w:rsidRPr="008722B8">
        <w:rPr>
          <w:rFonts w:hint="eastAsia"/>
        </w:rPr>
        <w:t>改訂履歴</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3812"/>
      </w:tblGrid>
      <w:tr w:rsidR="009E651A" w:rsidRPr="00633DD5" w14:paraId="1EB10E5A" w14:textId="77777777" w:rsidTr="00792D8B">
        <w:trPr>
          <w:trHeight w:val="403"/>
        </w:trPr>
        <w:tc>
          <w:tcPr>
            <w:tcW w:w="1880" w:type="dxa"/>
            <w:vAlign w:val="center"/>
          </w:tcPr>
          <w:p w14:paraId="1B294B7A" w14:textId="77777777" w:rsidR="009E651A" w:rsidRPr="00633DD5" w:rsidRDefault="009E651A" w:rsidP="00604611">
            <w:r w:rsidRPr="00633DD5">
              <w:rPr>
                <w:rFonts w:hint="eastAsia"/>
              </w:rPr>
              <w:t>版番号</w:t>
            </w:r>
          </w:p>
        </w:tc>
        <w:tc>
          <w:tcPr>
            <w:tcW w:w="2813" w:type="dxa"/>
            <w:vAlign w:val="center"/>
          </w:tcPr>
          <w:p w14:paraId="1A41479D" w14:textId="77777777" w:rsidR="009E651A" w:rsidRPr="00633DD5" w:rsidRDefault="009E651A" w:rsidP="00604611">
            <w:r>
              <w:rPr>
                <w:rFonts w:hint="eastAsia"/>
              </w:rPr>
              <w:t>作成日／</w:t>
            </w:r>
            <w:r w:rsidRPr="00633DD5">
              <w:rPr>
                <w:rFonts w:hint="eastAsia"/>
              </w:rPr>
              <w:t>改訂日</w:t>
            </w:r>
          </w:p>
        </w:tc>
        <w:tc>
          <w:tcPr>
            <w:tcW w:w="3812" w:type="dxa"/>
            <w:vAlign w:val="center"/>
          </w:tcPr>
          <w:p w14:paraId="5564FFAA" w14:textId="77777777" w:rsidR="009E651A" w:rsidRPr="00633DD5" w:rsidRDefault="009E651A" w:rsidP="00604611">
            <w:r w:rsidRPr="00633DD5">
              <w:rPr>
                <w:rFonts w:hint="eastAsia"/>
              </w:rPr>
              <w:t>改訂理由／内容</w:t>
            </w:r>
          </w:p>
        </w:tc>
      </w:tr>
      <w:tr w:rsidR="009E651A" w:rsidRPr="00633DD5" w14:paraId="0ECFE095" w14:textId="77777777" w:rsidTr="00792D8B">
        <w:trPr>
          <w:trHeight w:val="403"/>
        </w:trPr>
        <w:tc>
          <w:tcPr>
            <w:tcW w:w="1880" w:type="dxa"/>
          </w:tcPr>
          <w:p w14:paraId="09805443" w14:textId="77777777" w:rsidR="009E651A" w:rsidRPr="00633DD5" w:rsidRDefault="009E651A" w:rsidP="00604611">
            <w:r w:rsidRPr="00633DD5">
              <w:t>初版</w:t>
            </w:r>
          </w:p>
        </w:tc>
        <w:tc>
          <w:tcPr>
            <w:tcW w:w="2813" w:type="dxa"/>
          </w:tcPr>
          <w:p w14:paraId="1B2D3F58" w14:textId="69F6A777" w:rsidR="009E651A" w:rsidRPr="00633DD5" w:rsidRDefault="009E651A" w:rsidP="00604611">
            <w:r w:rsidRPr="00633DD5">
              <w:t>西暦</w:t>
            </w:r>
            <w:r w:rsidR="00DB705C">
              <w:rPr>
                <w:rFonts w:hint="eastAsia"/>
              </w:rPr>
              <w:t>2024</w:t>
            </w:r>
            <w:r w:rsidRPr="00633DD5">
              <w:rPr>
                <w:rFonts w:hint="eastAsia"/>
              </w:rPr>
              <w:t>年</w:t>
            </w:r>
            <w:r w:rsidR="00DB705C">
              <w:rPr>
                <w:rFonts w:hint="eastAsia"/>
              </w:rPr>
              <w:t>９</w:t>
            </w:r>
            <w:r w:rsidRPr="00633DD5">
              <w:rPr>
                <w:rFonts w:hint="eastAsia"/>
              </w:rPr>
              <w:t>月</w:t>
            </w:r>
            <w:r w:rsidR="00DB705C">
              <w:rPr>
                <w:rFonts w:hint="eastAsia"/>
              </w:rPr>
              <w:t>11</w:t>
            </w:r>
            <w:r w:rsidRPr="00633DD5">
              <w:rPr>
                <w:rFonts w:hint="eastAsia"/>
              </w:rPr>
              <w:t>日</w:t>
            </w:r>
          </w:p>
        </w:tc>
        <w:tc>
          <w:tcPr>
            <w:tcW w:w="3812" w:type="dxa"/>
          </w:tcPr>
          <w:p w14:paraId="31E3E4DE" w14:textId="77777777" w:rsidR="009E651A" w:rsidRPr="00633DD5" w:rsidRDefault="009E651A" w:rsidP="00604611">
            <w:r w:rsidRPr="00633DD5">
              <w:t>初版作成</w:t>
            </w:r>
          </w:p>
        </w:tc>
      </w:tr>
    </w:tbl>
    <w:p w14:paraId="57E775FD" w14:textId="77777777" w:rsidR="009E651A" w:rsidRPr="00633DD5" w:rsidRDefault="009E651A" w:rsidP="009E651A"/>
    <w:p w14:paraId="65A65E26" w14:textId="77777777" w:rsidR="009E651A" w:rsidRPr="009C2A97" w:rsidRDefault="009E651A" w:rsidP="009E651A"/>
    <w:p w14:paraId="4A15ED11" w14:textId="4B64C2E5" w:rsidR="009E651A" w:rsidRPr="009E651A" w:rsidRDefault="009E651A" w:rsidP="009E651A"/>
    <w:p w14:paraId="0773DC43" w14:textId="4634933F" w:rsidR="009E651A" w:rsidRPr="00167996" w:rsidRDefault="009E651A" w:rsidP="009E651A">
      <w:pPr>
        <w:jc w:val="center"/>
      </w:pPr>
    </w:p>
    <w:sectPr w:rsidR="009E651A" w:rsidRPr="00167996">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A9E6" w14:textId="77777777" w:rsidR="00741474" w:rsidRDefault="00741474" w:rsidP="009E651A">
      <w:r>
        <w:separator/>
      </w:r>
    </w:p>
  </w:endnote>
  <w:endnote w:type="continuationSeparator" w:id="0">
    <w:p w14:paraId="4AF17AEA" w14:textId="77777777" w:rsidR="00741474" w:rsidRDefault="00741474" w:rsidP="009E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B014" w14:textId="7B522FEA" w:rsidR="009E651A" w:rsidRDefault="009E651A">
    <w:pPr>
      <w:pStyle w:val="a5"/>
    </w:pPr>
  </w:p>
  <w:p w14:paraId="62EF585F" w14:textId="07E1551E" w:rsidR="009E651A" w:rsidRDefault="009E651A">
    <w:pPr>
      <w:pStyle w:val="a5"/>
    </w:pPr>
  </w:p>
  <w:p w14:paraId="04E54FAE" w14:textId="77777777" w:rsidR="009E651A" w:rsidRDefault="009E65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8E65D" w14:textId="77777777" w:rsidR="00741474" w:rsidRDefault="00741474" w:rsidP="009E651A">
      <w:r>
        <w:separator/>
      </w:r>
    </w:p>
  </w:footnote>
  <w:footnote w:type="continuationSeparator" w:id="0">
    <w:p w14:paraId="6E030473" w14:textId="77777777" w:rsidR="00741474" w:rsidRDefault="00741474" w:rsidP="009E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3B52" w14:textId="4CA3CDA6" w:rsidR="009E651A" w:rsidRDefault="009E651A">
    <w:pPr>
      <w:pStyle w:val="a3"/>
    </w:pPr>
  </w:p>
  <w:p w14:paraId="4D90C216" w14:textId="0970001C" w:rsidR="009E651A" w:rsidRDefault="009E651A">
    <w:pPr>
      <w:pStyle w:val="a3"/>
    </w:pPr>
  </w:p>
  <w:p w14:paraId="5A6D3469" w14:textId="77777777" w:rsidR="009E651A" w:rsidRDefault="009E65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85"/>
    <w:rsid w:val="00002C0A"/>
    <w:rsid w:val="00084BCD"/>
    <w:rsid w:val="000874B3"/>
    <w:rsid w:val="000F4F04"/>
    <w:rsid w:val="00120515"/>
    <w:rsid w:val="001575D3"/>
    <w:rsid w:val="00167996"/>
    <w:rsid w:val="001C1D14"/>
    <w:rsid w:val="00214C94"/>
    <w:rsid w:val="00294D33"/>
    <w:rsid w:val="003E6F85"/>
    <w:rsid w:val="00400ECA"/>
    <w:rsid w:val="00404D95"/>
    <w:rsid w:val="00443B16"/>
    <w:rsid w:val="0046685D"/>
    <w:rsid w:val="004D27D2"/>
    <w:rsid w:val="005069C2"/>
    <w:rsid w:val="00535845"/>
    <w:rsid w:val="005576AE"/>
    <w:rsid w:val="00593458"/>
    <w:rsid w:val="00597B6F"/>
    <w:rsid w:val="005A14D4"/>
    <w:rsid w:val="006C76DB"/>
    <w:rsid w:val="006E08CC"/>
    <w:rsid w:val="006F4B83"/>
    <w:rsid w:val="00741474"/>
    <w:rsid w:val="007808F4"/>
    <w:rsid w:val="00792D8B"/>
    <w:rsid w:val="00792EC1"/>
    <w:rsid w:val="0085529B"/>
    <w:rsid w:val="0086550E"/>
    <w:rsid w:val="00895C61"/>
    <w:rsid w:val="008F4404"/>
    <w:rsid w:val="0093468A"/>
    <w:rsid w:val="009E651A"/>
    <w:rsid w:val="00A029E5"/>
    <w:rsid w:val="00B0075A"/>
    <w:rsid w:val="00BD1B7A"/>
    <w:rsid w:val="00C0747D"/>
    <w:rsid w:val="00C835CF"/>
    <w:rsid w:val="00CD0936"/>
    <w:rsid w:val="00D01130"/>
    <w:rsid w:val="00D86E75"/>
    <w:rsid w:val="00DB705C"/>
    <w:rsid w:val="00E25DB0"/>
    <w:rsid w:val="00EA335E"/>
    <w:rsid w:val="00EC1F00"/>
    <w:rsid w:val="00EC2A3A"/>
    <w:rsid w:val="00F30D54"/>
    <w:rsid w:val="00F43B09"/>
    <w:rsid w:val="00F75F31"/>
    <w:rsid w:val="00F802EF"/>
    <w:rsid w:val="00F85C50"/>
    <w:rsid w:val="00F92E7F"/>
    <w:rsid w:val="00FB2D32"/>
    <w:rsid w:val="00FB40BC"/>
    <w:rsid w:val="00FC0E2D"/>
    <w:rsid w:val="00FC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AEF8B"/>
  <w15:chartTrackingRefBased/>
  <w15:docId w15:val="{EB8CE0B9-305F-425C-8CF5-B0235B14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51A"/>
    <w:pPr>
      <w:tabs>
        <w:tab w:val="center" w:pos="4252"/>
        <w:tab w:val="right" w:pos="8504"/>
      </w:tabs>
      <w:snapToGrid w:val="0"/>
    </w:pPr>
  </w:style>
  <w:style w:type="character" w:customStyle="1" w:styleId="a4">
    <w:name w:val="ヘッダー (文字)"/>
    <w:basedOn w:val="a0"/>
    <w:link w:val="a3"/>
    <w:uiPriority w:val="99"/>
    <w:rsid w:val="009E651A"/>
  </w:style>
  <w:style w:type="paragraph" w:styleId="a5">
    <w:name w:val="footer"/>
    <w:basedOn w:val="a"/>
    <w:link w:val="a6"/>
    <w:uiPriority w:val="99"/>
    <w:unhideWhenUsed/>
    <w:rsid w:val="009E651A"/>
    <w:pPr>
      <w:tabs>
        <w:tab w:val="center" w:pos="4252"/>
        <w:tab w:val="right" w:pos="8504"/>
      </w:tabs>
      <w:snapToGrid w:val="0"/>
    </w:pPr>
  </w:style>
  <w:style w:type="character" w:customStyle="1" w:styleId="a6">
    <w:name w:val="フッター (文字)"/>
    <w:basedOn w:val="a0"/>
    <w:link w:val="a5"/>
    <w:uiPriority w:val="99"/>
    <w:rsid w:val="009E651A"/>
  </w:style>
  <w:style w:type="paragraph" w:customStyle="1" w:styleId="2">
    <w:name w:val="番号2"/>
    <w:basedOn w:val="a"/>
    <w:autoRedefine/>
    <w:qFormat/>
    <w:rsid w:val="009E651A"/>
    <w:pPr>
      <w:spacing w:before="50"/>
      <w:ind w:leftChars="84" w:left="84" w:rightChars="100" w:right="210"/>
    </w:pPr>
    <w:rPr>
      <w:rFonts w:ascii="ＭＳ 明朝" w:eastAsia="ＭＳ 明朝" w:hAnsi="ＭＳ 明朝" w:cs="Times New Roman"/>
      <w:szCs w:val="21"/>
      <w14:ligatures w14:val="none"/>
    </w:rPr>
  </w:style>
  <w:style w:type="paragraph" w:styleId="a7">
    <w:name w:val="Normal Indent"/>
    <w:basedOn w:val="a"/>
    <w:rsid w:val="009E651A"/>
    <w:pPr>
      <w:spacing w:before="50"/>
      <w:ind w:leftChars="84" w:left="851" w:rightChars="100" w:right="210" w:hangingChars="16" w:hanging="34"/>
    </w:pPr>
    <w:rPr>
      <w:rFonts w:ascii="ＭＳ 明朝" w:eastAsia="ＭＳ 明朝" w:hAnsi="ＭＳ 明朝" w:cs="Times New Roman"/>
      <w:szCs w:val="21"/>
      <w14:ligatures w14:val="none"/>
    </w:rPr>
  </w:style>
  <w:style w:type="paragraph" w:styleId="a8">
    <w:name w:val="annotation text"/>
    <w:basedOn w:val="a"/>
    <w:link w:val="a9"/>
    <w:uiPriority w:val="99"/>
    <w:qFormat/>
    <w:rsid w:val="00002C0A"/>
    <w:pPr>
      <w:widowControl/>
      <w:jc w:val="left"/>
    </w:pPr>
    <w:rPr>
      <w:rFonts w:ascii="Arial" w:hAnsi="Arial" w:cs="Times New Roman"/>
      <w:color w:val="FF0000"/>
      <w:kern w:val="0"/>
      <w:sz w:val="20"/>
      <w:szCs w:val="20"/>
      <w:lang w:eastAsia="en-US"/>
      <w14:ligatures w14:val="none"/>
    </w:rPr>
  </w:style>
  <w:style w:type="character" w:customStyle="1" w:styleId="a9">
    <w:name w:val="コメント文字列 (文字)"/>
    <w:basedOn w:val="a0"/>
    <w:link w:val="a8"/>
    <w:uiPriority w:val="99"/>
    <w:rsid w:val="00002C0A"/>
    <w:rPr>
      <w:rFonts w:ascii="Arial" w:hAnsi="Arial" w:cs="Times New Roman"/>
      <w:color w:val="FF0000"/>
      <w:kern w:val="0"/>
      <w:sz w:val="20"/>
      <w:szCs w:val="20"/>
      <w:lang w:eastAsia="en-US"/>
      <w14:ligatures w14:val="none"/>
    </w:rPr>
  </w:style>
  <w:style w:type="paragraph" w:customStyle="1" w:styleId="aa">
    <w:name w:val="作成例"/>
    <w:basedOn w:val="a"/>
    <w:link w:val="ab"/>
    <w:qFormat/>
    <w:rsid w:val="00FB2D32"/>
    <w:pPr>
      <w:widowControl/>
      <w:jc w:val="left"/>
    </w:pPr>
    <w:rPr>
      <w:rFonts w:ascii="Calibri" w:hAnsi="Calibri" w:cstheme="minorHAnsi"/>
      <w:color w:val="0070C0"/>
      <w:kern w:val="0"/>
      <w:sz w:val="20"/>
      <w:szCs w:val="20"/>
      <w14:ligatures w14:val="none"/>
    </w:rPr>
  </w:style>
  <w:style w:type="character" w:customStyle="1" w:styleId="ab">
    <w:name w:val="作成例 (文字)"/>
    <w:basedOn w:val="a0"/>
    <w:link w:val="aa"/>
    <w:rsid w:val="00FB2D32"/>
    <w:rPr>
      <w:rFonts w:ascii="Calibri" w:hAnsi="Calibri" w:cstheme="minorHAnsi"/>
      <w:color w:val="0070C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fumie arie</dc:creator>
  <cp:keywords/>
  <dc:description/>
  <cp:lastModifiedBy>戸田千亜紀 横浜労災事務局</cp:lastModifiedBy>
  <cp:revision>4</cp:revision>
  <dcterms:created xsi:type="dcterms:W3CDTF">2024-09-11T03:11:00Z</dcterms:created>
  <dcterms:modified xsi:type="dcterms:W3CDTF">2024-09-11T04:15:00Z</dcterms:modified>
</cp:coreProperties>
</file>